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93" w:rsidRDefault="008A6393" w:rsidP="00B45CE0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 xml:space="preserve">ANEXO </w:t>
      </w:r>
      <w:r w:rsidR="00B966FC">
        <w:rPr>
          <w:rFonts w:eastAsia="Arial"/>
          <w:b/>
          <w:spacing w:val="1"/>
          <w:szCs w:val="24"/>
          <w:u w:val="single"/>
          <w:lang w:eastAsia="en-US"/>
        </w:rPr>
        <w:t>I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>E</w:t>
      </w:r>
      <w:r>
        <w:rPr>
          <w:rFonts w:eastAsia="Arial"/>
          <w:b/>
          <w:szCs w:val="24"/>
          <w:u w:val="single"/>
          <w:lang w:eastAsia="en-US"/>
        </w:rPr>
        <w:t>D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-5"/>
          <w:szCs w:val="24"/>
          <w:u w:val="single"/>
          <w:lang w:eastAsia="en-US"/>
        </w:rPr>
        <w:t>A</w:t>
      </w:r>
      <w:r>
        <w:rPr>
          <w:rFonts w:eastAsia="Arial"/>
          <w:b/>
          <w:szCs w:val="24"/>
          <w:u w:val="single"/>
          <w:lang w:eastAsia="en-US"/>
        </w:rPr>
        <w:t xml:space="preserve">L DE </w:t>
      </w:r>
      <w:r>
        <w:rPr>
          <w:rFonts w:eastAsia="Arial"/>
          <w:b/>
          <w:spacing w:val="1"/>
          <w:szCs w:val="24"/>
          <w:u w:val="single"/>
          <w:lang w:eastAsia="en-US"/>
        </w:rPr>
        <w:t>P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E</w:t>
      </w:r>
      <w:r>
        <w:rPr>
          <w:rFonts w:eastAsia="Arial"/>
          <w:b/>
          <w:spacing w:val="3"/>
          <w:szCs w:val="24"/>
          <w:u w:val="single"/>
          <w:lang w:eastAsia="en-US"/>
        </w:rPr>
        <w:t>G</w:t>
      </w:r>
      <w:r>
        <w:rPr>
          <w:rFonts w:eastAsia="Arial"/>
          <w:b/>
          <w:spacing w:val="-5"/>
          <w:szCs w:val="24"/>
          <w:u w:val="single"/>
          <w:lang w:eastAsia="en-US"/>
        </w:rPr>
        <w:t>Ã</w:t>
      </w:r>
      <w:r>
        <w:rPr>
          <w:rFonts w:eastAsia="Arial"/>
          <w:b/>
          <w:szCs w:val="24"/>
          <w:u w:val="single"/>
          <w:lang w:eastAsia="en-US"/>
        </w:rPr>
        <w:t xml:space="preserve">O </w:t>
      </w:r>
      <w:r>
        <w:rPr>
          <w:rFonts w:eastAsia="Arial"/>
          <w:b/>
          <w:spacing w:val="1"/>
          <w:szCs w:val="24"/>
          <w:u w:val="single"/>
          <w:lang w:eastAsia="en-US"/>
        </w:rPr>
        <w:t>EL</w:t>
      </w:r>
      <w:r w:rsidR="0063621D">
        <w:rPr>
          <w:rFonts w:eastAsia="Arial"/>
          <w:b/>
          <w:spacing w:val="1"/>
          <w:szCs w:val="24"/>
          <w:u w:val="single"/>
          <w:lang w:eastAsia="en-US"/>
        </w:rPr>
        <w:t>E</w:t>
      </w:r>
      <w:r w:rsidR="00044E14">
        <w:rPr>
          <w:rFonts w:eastAsia="Arial"/>
          <w:b/>
          <w:spacing w:val="1"/>
          <w:szCs w:val="24"/>
          <w:u w:val="single"/>
          <w:lang w:eastAsia="en-US"/>
        </w:rPr>
        <w:t xml:space="preserve">TRÔNICO REGISTRO DE PREÇOS Nº </w:t>
      </w:r>
      <w:r w:rsidR="004652D5">
        <w:rPr>
          <w:rFonts w:eastAsia="Arial"/>
          <w:b/>
          <w:spacing w:val="1"/>
          <w:szCs w:val="24"/>
          <w:u w:val="single"/>
          <w:lang w:eastAsia="en-US"/>
        </w:rPr>
        <w:t>23</w:t>
      </w:r>
      <w:r>
        <w:rPr>
          <w:rFonts w:eastAsia="Arial"/>
          <w:b/>
          <w:spacing w:val="1"/>
          <w:szCs w:val="24"/>
          <w:u w:val="single"/>
          <w:lang w:eastAsia="en-US"/>
        </w:rPr>
        <w:t>/2023.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>P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O</w:t>
      </w:r>
      <w:r>
        <w:rPr>
          <w:rFonts w:eastAsia="Arial"/>
          <w:b/>
          <w:szCs w:val="24"/>
          <w:u w:val="single"/>
          <w:lang w:eastAsia="en-US"/>
        </w:rPr>
        <w:t>C</w:t>
      </w:r>
      <w:r>
        <w:rPr>
          <w:rFonts w:eastAsia="Arial"/>
          <w:b/>
          <w:spacing w:val="1"/>
          <w:szCs w:val="24"/>
          <w:u w:val="single"/>
          <w:lang w:eastAsia="en-US"/>
        </w:rPr>
        <w:t>ESS</w:t>
      </w:r>
      <w:r>
        <w:rPr>
          <w:rFonts w:eastAsia="Arial"/>
          <w:b/>
          <w:szCs w:val="24"/>
          <w:u w:val="single"/>
          <w:lang w:eastAsia="en-US"/>
        </w:rPr>
        <w:t>O L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zCs w:val="24"/>
          <w:u w:val="single"/>
          <w:lang w:eastAsia="en-US"/>
        </w:rPr>
        <w:t>C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-8"/>
          <w:szCs w:val="24"/>
          <w:u w:val="single"/>
          <w:lang w:eastAsia="en-US"/>
        </w:rPr>
        <w:t>A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1"/>
          <w:szCs w:val="24"/>
          <w:u w:val="single"/>
          <w:lang w:eastAsia="en-US"/>
        </w:rPr>
        <w:t>Ó</w:t>
      </w:r>
      <w:r>
        <w:rPr>
          <w:rFonts w:eastAsia="Arial"/>
          <w:b/>
          <w:szCs w:val="24"/>
          <w:u w:val="single"/>
          <w:lang w:eastAsia="en-US"/>
        </w:rPr>
        <w:t>R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 w:rsidR="00044E14">
        <w:rPr>
          <w:rFonts w:eastAsia="Arial"/>
          <w:b/>
          <w:szCs w:val="24"/>
          <w:u w:val="single"/>
          <w:lang w:eastAsia="en-US"/>
        </w:rPr>
        <w:t xml:space="preserve">O N° </w:t>
      </w:r>
      <w:r w:rsidR="004652D5">
        <w:rPr>
          <w:rFonts w:eastAsia="Arial"/>
          <w:b/>
          <w:szCs w:val="24"/>
          <w:u w:val="single"/>
          <w:lang w:eastAsia="en-US"/>
        </w:rPr>
        <w:t>60</w:t>
      </w:r>
      <w:bookmarkStart w:id="0" w:name="_GoBack"/>
      <w:bookmarkEnd w:id="0"/>
      <w:r>
        <w:rPr>
          <w:rFonts w:eastAsia="Arial"/>
          <w:b/>
          <w:szCs w:val="24"/>
          <w:u w:val="single"/>
          <w:lang w:eastAsia="en-US"/>
        </w:rPr>
        <w:t>/2023.</w:t>
      </w:r>
    </w:p>
    <w:p w:rsidR="00B45CE0" w:rsidRDefault="00B45CE0" w:rsidP="00B45CE0">
      <w:pPr>
        <w:ind w:left="0" w:firstLine="0"/>
        <w:jc w:val="center"/>
        <w:rPr>
          <w:rFonts w:eastAsia="Arial"/>
          <w:b/>
          <w:spacing w:val="1"/>
          <w:szCs w:val="24"/>
          <w:lang w:eastAsia="en-US"/>
        </w:rPr>
      </w:pPr>
    </w:p>
    <w:p w:rsidR="00B45CE0" w:rsidRDefault="00B45CE0" w:rsidP="00B45CE0">
      <w:pPr>
        <w:ind w:left="0" w:firstLine="0"/>
        <w:jc w:val="left"/>
        <w:rPr>
          <w:rFonts w:eastAsia="Arial"/>
          <w:b/>
          <w:spacing w:val="1"/>
          <w:szCs w:val="24"/>
          <w:lang w:eastAsia="en-US"/>
        </w:rPr>
      </w:pP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5"/>
          <w:szCs w:val="24"/>
          <w:lang w:eastAsia="en-US"/>
        </w:rPr>
        <w:t>T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4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>A R</w:t>
      </w:r>
      <w:r>
        <w:rPr>
          <w:rFonts w:eastAsia="Arial"/>
          <w:b/>
          <w:spacing w:val="6"/>
          <w:szCs w:val="24"/>
          <w:lang w:eastAsia="en-US"/>
        </w:rPr>
        <w:t>E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pacing w:val="5"/>
          <w:szCs w:val="24"/>
          <w:lang w:eastAsia="en-US"/>
        </w:rPr>
        <w:t>Z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2"/>
          <w:szCs w:val="24"/>
          <w:lang w:eastAsia="en-US"/>
        </w:rPr>
        <w:t>Ç</w:t>
      </w:r>
      <w:r>
        <w:rPr>
          <w:rFonts w:eastAsia="Arial"/>
          <w:b/>
          <w:spacing w:val="-5"/>
          <w:szCs w:val="24"/>
          <w:lang w:eastAsia="en-US"/>
        </w:rPr>
        <w:t>Ã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zCs w:val="24"/>
          <w:lang w:eastAsia="en-US"/>
        </w:rPr>
        <w:t>:</w:t>
      </w:r>
      <w:r w:rsidR="001B7689" w:rsidRPr="001B7689">
        <w:rPr>
          <w:rFonts w:eastAsia="Arial"/>
          <w:szCs w:val="24"/>
          <w:lang w:eastAsia="en-US"/>
        </w:rPr>
        <w:t>24</w:t>
      </w:r>
      <w:r w:rsidRPr="001B7689">
        <w:rPr>
          <w:rFonts w:eastAsia="Arial"/>
          <w:spacing w:val="-7"/>
          <w:szCs w:val="24"/>
          <w:lang w:eastAsia="en-US"/>
        </w:rPr>
        <w:t>/</w:t>
      </w:r>
      <w:r w:rsidR="001B7689" w:rsidRPr="001B7689">
        <w:rPr>
          <w:rFonts w:eastAsia="Arial"/>
          <w:spacing w:val="-7"/>
          <w:szCs w:val="24"/>
          <w:lang w:eastAsia="en-US"/>
        </w:rPr>
        <w:t>11</w:t>
      </w:r>
      <w:r w:rsidRPr="001B7689">
        <w:rPr>
          <w:szCs w:val="24"/>
        </w:rPr>
        <w:t>/2023</w:t>
      </w:r>
      <w:r>
        <w:rPr>
          <w:szCs w:val="24"/>
        </w:rPr>
        <w:t>.</w:t>
      </w:r>
    </w:p>
    <w:p w:rsidR="00B45CE0" w:rsidRDefault="00B45CE0" w:rsidP="00B45CE0">
      <w:pPr>
        <w:ind w:left="0" w:firstLine="0"/>
        <w:jc w:val="left"/>
        <w:rPr>
          <w:rFonts w:eastAsia="Arial"/>
          <w:b/>
          <w:w w:val="99"/>
          <w:szCs w:val="24"/>
          <w:lang w:eastAsia="en-US"/>
        </w:rPr>
      </w:pPr>
      <w:r>
        <w:rPr>
          <w:rFonts w:eastAsia="Arial"/>
          <w:b/>
          <w:szCs w:val="24"/>
          <w:lang w:eastAsia="en-US"/>
        </w:rPr>
        <w:t>H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R</w:t>
      </w:r>
      <w:r>
        <w:rPr>
          <w:rFonts w:eastAsia="Arial"/>
          <w:b/>
          <w:spacing w:val="-5"/>
          <w:szCs w:val="24"/>
          <w:lang w:eastAsia="en-US"/>
        </w:rPr>
        <w:t>Á</w:t>
      </w:r>
      <w:r>
        <w:rPr>
          <w:rFonts w:eastAsia="Arial"/>
          <w:b/>
          <w:szCs w:val="24"/>
          <w:lang w:eastAsia="en-US"/>
        </w:rPr>
        <w:t>R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DE 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>N</w:t>
      </w:r>
      <w:r>
        <w:rPr>
          <w:rFonts w:eastAsia="Arial"/>
          <w:b/>
          <w:spacing w:val="1"/>
          <w:szCs w:val="24"/>
          <w:lang w:eastAsia="en-US"/>
        </w:rPr>
        <w:t>Í</w:t>
      </w:r>
      <w:r>
        <w:rPr>
          <w:rFonts w:eastAsia="Arial"/>
          <w:b/>
          <w:szCs w:val="24"/>
          <w:lang w:eastAsia="en-US"/>
        </w:rPr>
        <w:t>C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</w:t>
      </w: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1"/>
          <w:szCs w:val="24"/>
          <w:lang w:eastAsia="en-US"/>
        </w:rPr>
        <w:t>DISPUTA</w:t>
      </w:r>
      <w:r>
        <w:rPr>
          <w:rFonts w:eastAsia="Arial"/>
          <w:b/>
          <w:szCs w:val="24"/>
          <w:lang w:eastAsia="en-US"/>
        </w:rPr>
        <w:t xml:space="preserve">: </w:t>
      </w:r>
      <w:r>
        <w:rPr>
          <w:rFonts w:eastAsia="Arial"/>
          <w:spacing w:val="1"/>
          <w:szCs w:val="24"/>
          <w:lang w:eastAsia="en-US"/>
        </w:rPr>
        <w:t>à</w:t>
      </w:r>
      <w:r>
        <w:rPr>
          <w:rFonts w:eastAsia="Arial"/>
          <w:szCs w:val="24"/>
          <w:lang w:eastAsia="en-US"/>
        </w:rPr>
        <w:t xml:space="preserve">s </w:t>
      </w:r>
      <w:r>
        <w:rPr>
          <w:rFonts w:eastAsia="Arial"/>
          <w:spacing w:val="-1"/>
          <w:szCs w:val="24"/>
          <w:lang w:eastAsia="en-US"/>
        </w:rPr>
        <w:t>09:0</w:t>
      </w:r>
      <w:r>
        <w:rPr>
          <w:rFonts w:eastAsia="Arial"/>
          <w:szCs w:val="24"/>
          <w:lang w:eastAsia="en-US"/>
        </w:rPr>
        <w:t>0 ho</w:t>
      </w:r>
      <w:r>
        <w:rPr>
          <w:rFonts w:eastAsia="Arial"/>
          <w:w w:val="99"/>
          <w:szCs w:val="24"/>
          <w:lang w:eastAsia="en-US"/>
        </w:rPr>
        <w:t>r</w:t>
      </w:r>
      <w:r>
        <w:rPr>
          <w:rFonts w:eastAsia="Arial"/>
          <w:spacing w:val="1"/>
          <w:w w:val="99"/>
          <w:szCs w:val="24"/>
          <w:lang w:eastAsia="en-US"/>
        </w:rPr>
        <w:t>a</w:t>
      </w:r>
      <w:r>
        <w:rPr>
          <w:rFonts w:eastAsia="Arial"/>
          <w:w w:val="99"/>
          <w:szCs w:val="24"/>
          <w:lang w:eastAsia="en-US"/>
        </w:rPr>
        <w:t>s.</w:t>
      </w:r>
    </w:p>
    <w:p w:rsidR="00B45CE0" w:rsidRDefault="00B45CE0" w:rsidP="00B45CE0">
      <w:pPr>
        <w:ind w:left="0" w:firstLine="0"/>
        <w:jc w:val="left"/>
        <w:rPr>
          <w:szCs w:val="24"/>
        </w:rPr>
      </w:pP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C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 xml:space="preserve">L: </w:t>
      </w:r>
      <w:r>
        <w:rPr>
          <w:b/>
          <w:u w:val="single"/>
        </w:rPr>
        <w:t>https://www.gov.br/compras/pt-br/</w:t>
      </w:r>
      <w:r>
        <w:rPr>
          <w:bCs/>
          <w:color w:val="0000FF"/>
          <w:szCs w:val="24"/>
        </w:rPr>
        <w:t xml:space="preserve"> </w:t>
      </w:r>
      <w:r>
        <w:rPr>
          <w:szCs w:val="24"/>
        </w:rPr>
        <w:t>“Acesso Identificado”.</w:t>
      </w:r>
    </w:p>
    <w:p w:rsidR="00B45CE0" w:rsidRDefault="00B45CE0" w:rsidP="00B45CE0">
      <w:pPr>
        <w:ind w:left="0" w:firstLine="0"/>
        <w:jc w:val="left"/>
        <w:rPr>
          <w:b/>
          <w:szCs w:val="24"/>
        </w:rPr>
      </w:pPr>
      <w:r>
        <w:rPr>
          <w:b/>
          <w:szCs w:val="24"/>
        </w:rPr>
        <w:t xml:space="preserve">MODO DE DISPUTA: </w:t>
      </w:r>
      <w:r>
        <w:rPr>
          <w:szCs w:val="24"/>
        </w:rPr>
        <w:t>Aberto e Fechado.</w:t>
      </w:r>
    </w:p>
    <w:p w:rsidR="00354088" w:rsidRPr="00A84FEF" w:rsidRDefault="00B45CE0" w:rsidP="00354088">
      <w:pPr>
        <w:ind w:left="0" w:firstLine="0"/>
      </w:pPr>
      <w:r>
        <w:rPr>
          <w:b/>
          <w:szCs w:val="24"/>
        </w:rPr>
        <w:t xml:space="preserve">TIPO: </w:t>
      </w:r>
      <w:r w:rsidR="00354088" w:rsidRPr="008B5E65">
        <w:t xml:space="preserve">Menor preço por </w:t>
      </w:r>
      <w:r w:rsidR="00D5002F">
        <w:t>item</w:t>
      </w:r>
      <w:r w:rsidR="00354088" w:rsidRPr="008B5E65">
        <w:t xml:space="preserve">, </w:t>
      </w:r>
      <w:r w:rsidR="00D5002F">
        <w:t>Ampla Concorrência. C</w:t>
      </w:r>
      <w:r w:rsidR="00354088" w:rsidRPr="008B5E65">
        <w:t>om prioridade de contratação para as microempresas e empresas de pequeno porte LOCAL, ou seja, sediadas no Município de Tupãssi, até o limite de 10% (dez por cento) do melhor preço válido.</w:t>
      </w:r>
    </w:p>
    <w:p w:rsidR="00B377BB" w:rsidRPr="00A84FEF" w:rsidRDefault="00B377BB" w:rsidP="00B377BB">
      <w:pPr>
        <w:ind w:left="0" w:firstLine="0"/>
      </w:pPr>
    </w:p>
    <w:p w:rsidR="00B45CE0" w:rsidRDefault="00B45CE0" w:rsidP="00B45CE0">
      <w:pPr>
        <w:ind w:left="0" w:firstLine="0"/>
        <w:rPr>
          <w:b/>
          <w:sz w:val="28"/>
          <w:szCs w:val="24"/>
        </w:rPr>
      </w:pPr>
      <w:r>
        <w:rPr>
          <w:rFonts w:eastAsia="Arial"/>
          <w:b/>
          <w:spacing w:val="1"/>
          <w:szCs w:val="24"/>
          <w:lang w:eastAsia="en-US"/>
        </w:rPr>
        <w:t xml:space="preserve">UASG: </w:t>
      </w:r>
      <w:r>
        <w:rPr>
          <w:rFonts w:eastAsia="Arial"/>
          <w:spacing w:val="1"/>
          <w:szCs w:val="24"/>
          <w:lang w:eastAsia="en-US"/>
        </w:rPr>
        <w:t>987993 - Prefeitura Municipal de Tupãssi - PR.</w:t>
      </w:r>
    </w:p>
    <w:p w:rsidR="00B45CE0" w:rsidRDefault="00B45CE0" w:rsidP="00B45CE0">
      <w:pPr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szCs w:val="24"/>
        </w:rPr>
      </w:pPr>
      <w:r>
        <w:rPr>
          <w:b/>
          <w:szCs w:val="24"/>
          <w:lang w:val="es-ES_tradnl"/>
        </w:rPr>
        <w:t>AN</w:t>
      </w:r>
      <w:r>
        <w:rPr>
          <w:b/>
          <w:szCs w:val="24"/>
        </w:rPr>
        <w:t>EXO – I</w:t>
      </w:r>
    </w:p>
    <w:p w:rsidR="00B45CE0" w:rsidRDefault="00B45CE0" w:rsidP="00B45CE0">
      <w:pPr>
        <w:ind w:left="283"/>
        <w:jc w:val="center"/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caps/>
          <w:szCs w:val="24"/>
        </w:rPr>
      </w:pPr>
      <w:r>
        <w:rPr>
          <w:b/>
          <w:caps/>
          <w:szCs w:val="24"/>
        </w:rPr>
        <w:t>Modelo de proposta comercial</w:t>
      </w:r>
    </w:p>
    <w:p w:rsidR="00B45CE0" w:rsidRDefault="00B45CE0" w:rsidP="00B45CE0">
      <w:pPr>
        <w:rPr>
          <w:b/>
          <w:sz w:val="22"/>
        </w:rPr>
      </w:pPr>
    </w:p>
    <w:p w:rsidR="00B45CE0" w:rsidRDefault="00B45CE0" w:rsidP="00D5002F">
      <w:pPr>
        <w:ind w:left="0" w:firstLine="0"/>
        <w:rPr>
          <w:szCs w:val="24"/>
        </w:rPr>
      </w:pPr>
      <w:r>
        <w:rPr>
          <w:szCs w:val="24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</w:t>
      </w:r>
      <w:r>
        <w:rPr>
          <w:szCs w:val="24"/>
          <w:u w:val="single"/>
        </w:rPr>
        <w:t>cargo</w:t>
      </w:r>
      <w:r>
        <w:rPr>
          <w:szCs w:val="24"/>
        </w:rPr>
        <w:t xml:space="preserve">, RG.................., CPF.................., </w:t>
      </w:r>
      <w:r>
        <w:rPr>
          <w:szCs w:val="24"/>
          <w:u w:val="single"/>
        </w:rPr>
        <w:t>(endereço)</w:t>
      </w:r>
      <w:r>
        <w:rPr>
          <w:szCs w:val="24"/>
        </w:rPr>
        <w:t xml:space="preserve">, vem por meio desta, apresentar Proposta de Preços ao </w:t>
      </w:r>
      <w:r>
        <w:rPr>
          <w:b/>
          <w:szCs w:val="24"/>
        </w:rPr>
        <w:t>Edital de Pregão Eletrônico, Registro de Pr</w:t>
      </w:r>
      <w:r w:rsidR="00354088">
        <w:rPr>
          <w:b/>
          <w:szCs w:val="24"/>
        </w:rPr>
        <w:t xml:space="preserve">eços nº </w:t>
      </w:r>
      <w:r w:rsidR="001B7689">
        <w:rPr>
          <w:b/>
          <w:szCs w:val="24"/>
        </w:rPr>
        <w:t>23</w:t>
      </w:r>
      <w:r w:rsidR="00354088">
        <w:rPr>
          <w:b/>
          <w:szCs w:val="24"/>
        </w:rPr>
        <w:t>/2023</w:t>
      </w:r>
      <w:r>
        <w:rPr>
          <w:b/>
          <w:szCs w:val="24"/>
        </w:rPr>
        <w:t>,</w:t>
      </w:r>
      <w:r>
        <w:rPr>
          <w:szCs w:val="24"/>
        </w:rPr>
        <w:t xml:space="preserve"> em epígrafe, que tem por objeto o </w:t>
      </w:r>
      <w:sdt>
        <w:sdtPr>
          <w:rPr>
            <w:rFonts w:eastAsiaTheme="minorHAnsi"/>
            <w:color w:val="000000"/>
            <w:sz w:val="23"/>
            <w:szCs w:val="23"/>
            <w:lang w:eastAsia="en-US"/>
          </w:rPr>
          <w:alias w:val="Categoria"/>
          <w:id w:val="-782804307"/>
          <w:placeholder>
            <w:docPart w:val="65425617C465470C8C05CE747F07008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 xml:space="preserve">Pregão Eletrônico, Registro de Preços, menor preço por item, ampla concorrência para contratação de empresa especializada na prestação de serviços para atender as demandas do Município de Tupãssi, sendo: Lote 01 - Contratação de empresa especializada em varrição manual de vias e </w:t>
          </w:r>
          <w:proofErr w:type="spellStart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>logradouros;Lote</w:t>
          </w:r>
          <w:proofErr w:type="spellEnd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 xml:space="preserve"> 2 - Contratação de empresa especializada em Serviços de capina/roçada/corte de grama em vias públicas e </w:t>
          </w:r>
          <w:proofErr w:type="spellStart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>logradouros;Lote</w:t>
          </w:r>
          <w:proofErr w:type="spellEnd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 xml:space="preserve"> 3 - Contratação de empresa especializada em Serviços de capina, pintura de meio fio, sem fornecimento de </w:t>
          </w:r>
          <w:proofErr w:type="spellStart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>tinta;Lote</w:t>
          </w:r>
          <w:proofErr w:type="spellEnd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 xml:space="preserve"> 4 - Contratação de empresa especializada em Serviços de pintura de faixas de pedestre, quebra molas e acesso a </w:t>
          </w:r>
          <w:proofErr w:type="spellStart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>cadeirantes;Lote</w:t>
          </w:r>
          <w:proofErr w:type="spellEnd"/>
          <w:r w:rsidR="00900EBC">
            <w:rPr>
              <w:rFonts w:eastAsiaTheme="minorHAnsi"/>
              <w:color w:val="000000"/>
              <w:sz w:val="23"/>
              <w:szCs w:val="23"/>
              <w:lang w:eastAsia="en-US"/>
            </w:rPr>
            <w:t xml:space="preserve"> 5 - Contratação de empresa especializada em Poda e manutenção ornamental e artística de topearia em árvores do tipo cipreste português: Os serviços deverão ser executados de forma parcelada, de acordo com as necessidades da contratante, por um período de 12 meses podendo ser prorrogado até o limite de 24 meses, a contar da assinatura da ata de registro de preços., dentro do rigor da Lei</w:t>
          </w:r>
        </w:sdtContent>
      </w:sdt>
      <w:r>
        <w:rPr>
          <w:szCs w:val="24"/>
        </w:rPr>
        <w:t>, em atendimento as necessidades da Administração Municipal, conforme segue:</w:t>
      </w:r>
    </w:p>
    <w:p w:rsidR="008E68BD" w:rsidRDefault="008E68BD" w:rsidP="00354088">
      <w:pPr>
        <w:ind w:left="0" w:firstLine="0"/>
        <w:rPr>
          <w:szCs w:val="24"/>
        </w:rPr>
      </w:pPr>
    </w:p>
    <w:p w:rsidR="00D00788" w:rsidRDefault="00D00788" w:rsidP="00354088">
      <w:pPr>
        <w:ind w:left="0" w:firstLine="0"/>
        <w:rPr>
          <w:szCs w:val="24"/>
        </w:rPr>
      </w:pPr>
    </w:p>
    <w:p w:rsidR="00226585" w:rsidRDefault="00B26674" w:rsidP="00D5002F">
      <w:pPr>
        <w:pStyle w:val="Default"/>
        <w:rPr>
          <w:b/>
          <w:sz w:val="16"/>
          <w:szCs w:val="16"/>
        </w:rPr>
      </w:pPr>
      <w:r w:rsidRPr="00353D07">
        <w:rPr>
          <w:b/>
        </w:rPr>
        <w:lastRenderedPageBreak/>
        <w:t xml:space="preserve">LOTE 01 - </w:t>
      </w:r>
      <w:r w:rsidR="00D5002F" w:rsidRPr="00353D07">
        <w:rPr>
          <w:rFonts w:eastAsiaTheme="minorHAnsi"/>
          <w:lang w:eastAsia="en-US"/>
        </w:rPr>
        <w:t xml:space="preserve"> Varrição manual de vias e logradouros</w:t>
      </w:r>
      <w:r w:rsidR="00D5002F" w:rsidRPr="00D5002F">
        <w:rPr>
          <w:rFonts w:eastAsiaTheme="minorHAnsi"/>
          <w:lang w:eastAsia="en-US"/>
        </w:rPr>
        <w:t>:</w:t>
      </w:r>
    </w:p>
    <w:tbl>
      <w:tblPr>
        <w:tblpPr w:leftFromText="141" w:rightFromText="141" w:vertAnchor="text" w:horzAnchor="margin" w:tblpXSpec="center" w:tblpY="149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4"/>
        <w:gridCol w:w="632"/>
        <w:gridCol w:w="918"/>
        <w:gridCol w:w="856"/>
        <w:gridCol w:w="512"/>
        <w:gridCol w:w="3883"/>
        <w:gridCol w:w="1024"/>
        <w:gridCol w:w="1388"/>
        <w:gridCol w:w="1388"/>
        <w:gridCol w:w="1388"/>
        <w:gridCol w:w="1365"/>
      </w:tblGrid>
      <w:tr w:rsidR="00D00788" w:rsidRPr="00D00788" w:rsidTr="00D00788">
        <w:tc>
          <w:tcPr>
            <w:tcW w:w="227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Lote</w:t>
            </w:r>
          </w:p>
        </w:tc>
        <w:tc>
          <w:tcPr>
            <w:tcW w:w="226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Item</w:t>
            </w:r>
          </w:p>
        </w:tc>
        <w:tc>
          <w:tcPr>
            <w:tcW w:w="328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Qtde</w:t>
            </w:r>
          </w:p>
        </w:tc>
        <w:tc>
          <w:tcPr>
            <w:tcW w:w="306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Código do Prod.</w:t>
            </w:r>
          </w:p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3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Descrição do Produto/Serviço</w:t>
            </w:r>
          </w:p>
        </w:tc>
        <w:tc>
          <w:tcPr>
            <w:tcW w:w="366" w:type="pct"/>
            <w:vAlign w:val="center"/>
          </w:tcPr>
          <w:p w:rsidR="00060702" w:rsidRPr="00D00788" w:rsidRDefault="00060702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6" w:type="pct"/>
            <w:vAlign w:val="center"/>
          </w:tcPr>
          <w:p w:rsidR="00060702" w:rsidRPr="00D00788" w:rsidRDefault="00060702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6" w:type="pct"/>
            <w:vAlign w:val="center"/>
          </w:tcPr>
          <w:p w:rsidR="00060702" w:rsidRPr="00D00788" w:rsidRDefault="00060702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6" w:type="pct"/>
            <w:vAlign w:val="center"/>
          </w:tcPr>
          <w:p w:rsidR="00060702" w:rsidRPr="00D00788" w:rsidRDefault="00060702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8" w:type="pct"/>
            <w:vAlign w:val="center"/>
          </w:tcPr>
          <w:p w:rsidR="00060702" w:rsidRPr="00D00788" w:rsidRDefault="00060702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D00788" w:rsidRPr="00D00788" w:rsidTr="00D00788">
        <w:tc>
          <w:tcPr>
            <w:tcW w:w="227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iCs/>
              </w:rPr>
            </w:pPr>
            <w:r w:rsidRPr="00D00788">
              <w:rPr>
                <w:iCs/>
              </w:rPr>
              <w:t>1</w:t>
            </w:r>
          </w:p>
        </w:tc>
        <w:tc>
          <w:tcPr>
            <w:tcW w:w="226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bCs/>
                <w:iCs/>
              </w:rPr>
            </w:pPr>
            <w:r w:rsidRPr="00D00788">
              <w:rPr>
                <w:bCs/>
                <w:iCs/>
              </w:rPr>
              <w:t>1</w:t>
            </w:r>
          </w:p>
        </w:tc>
        <w:tc>
          <w:tcPr>
            <w:tcW w:w="328" w:type="pct"/>
            <w:vAlign w:val="center"/>
          </w:tcPr>
          <w:p w:rsidR="00060702" w:rsidRPr="00D00788" w:rsidRDefault="001A5E58" w:rsidP="00D0078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744.000</w:t>
            </w:r>
          </w:p>
        </w:tc>
        <w:tc>
          <w:tcPr>
            <w:tcW w:w="306" w:type="pct"/>
            <w:vAlign w:val="center"/>
          </w:tcPr>
          <w:p w:rsidR="00060702" w:rsidRPr="00D00788" w:rsidRDefault="00353D07" w:rsidP="00D0078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78887</w:t>
            </w:r>
          </w:p>
        </w:tc>
        <w:tc>
          <w:tcPr>
            <w:tcW w:w="183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M²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060702" w:rsidRPr="00D00788" w:rsidRDefault="001A5E58" w:rsidP="00D00788">
            <w:pPr>
              <w:pStyle w:val="SemEspaamento"/>
              <w:jc w:val="center"/>
              <w:rPr>
                <w:bCs/>
                <w:iCs/>
              </w:rPr>
            </w:pPr>
            <w:r w:rsidRPr="00D00788">
              <w:t>Contratação de empresa especializada em varrição manual de vias e logradouros</w:t>
            </w:r>
          </w:p>
        </w:tc>
        <w:tc>
          <w:tcPr>
            <w:tcW w:w="366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</w:pPr>
          </w:p>
        </w:tc>
        <w:tc>
          <w:tcPr>
            <w:tcW w:w="496" w:type="pct"/>
            <w:vAlign w:val="center"/>
          </w:tcPr>
          <w:p w:rsidR="00060702" w:rsidRPr="00D00788" w:rsidRDefault="001A5E58" w:rsidP="000D4A11">
            <w:pPr>
              <w:pStyle w:val="SemEspaamento"/>
              <w:jc w:val="center"/>
            </w:pPr>
            <w:r w:rsidRPr="00D00788">
              <w:t>0,3</w:t>
            </w:r>
            <w:r w:rsidR="000D4A11">
              <w:t>0</w:t>
            </w:r>
          </w:p>
        </w:tc>
        <w:tc>
          <w:tcPr>
            <w:tcW w:w="496" w:type="pct"/>
            <w:vAlign w:val="center"/>
          </w:tcPr>
          <w:p w:rsidR="00060702" w:rsidRPr="00D00788" w:rsidRDefault="00060702" w:rsidP="000D4A11">
            <w:pPr>
              <w:pStyle w:val="SemEspaamento"/>
              <w:jc w:val="center"/>
            </w:pPr>
            <w:r w:rsidRPr="00D00788">
              <w:t>R$</w:t>
            </w:r>
            <w:r w:rsidR="001A5E58" w:rsidRPr="00D00788">
              <w:t xml:space="preserve"> </w:t>
            </w:r>
            <w:r w:rsidR="000D4A11">
              <w:t>223.200,00</w:t>
            </w:r>
          </w:p>
        </w:tc>
        <w:tc>
          <w:tcPr>
            <w:tcW w:w="496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</w:pPr>
          </w:p>
        </w:tc>
        <w:tc>
          <w:tcPr>
            <w:tcW w:w="488" w:type="pct"/>
            <w:vAlign w:val="center"/>
          </w:tcPr>
          <w:p w:rsidR="00060702" w:rsidRPr="00D00788" w:rsidRDefault="00060702" w:rsidP="00D00788">
            <w:pPr>
              <w:pStyle w:val="SemEspaamento"/>
              <w:jc w:val="center"/>
            </w:pPr>
          </w:p>
        </w:tc>
      </w:tr>
    </w:tbl>
    <w:p w:rsidR="00B45CE0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V</w:t>
      </w:r>
      <w:r w:rsidR="00B45CE0" w:rsidRPr="00992800">
        <w:rPr>
          <w:rFonts w:ascii="Times New Roman" w:hAnsi="Times New Roman" w:cs="Times New Roman"/>
          <w:b/>
          <w:szCs w:val="24"/>
          <w:u w:val="single"/>
        </w:rPr>
        <w:t>alor</w:t>
      </w:r>
      <w:r>
        <w:rPr>
          <w:rFonts w:ascii="Times New Roman" w:hAnsi="Times New Roman" w:cs="Times New Roman"/>
          <w:b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  <w:u w:val="single"/>
        </w:rPr>
        <w:t>toal</w:t>
      </w:r>
      <w:proofErr w:type="spellEnd"/>
      <w:r>
        <w:rPr>
          <w:rFonts w:ascii="Times New Roman" w:hAnsi="Times New Roman" w:cs="Times New Roman"/>
          <w:b/>
          <w:szCs w:val="24"/>
          <w:u w:val="single"/>
        </w:rPr>
        <w:t xml:space="preserve"> do lote 01</w:t>
      </w:r>
      <w:r w:rsidR="00B45CE0" w:rsidRPr="00992800">
        <w:rPr>
          <w:rFonts w:ascii="Times New Roman" w:hAnsi="Times New Roman" w:cs="Times New Roman"/>
          <w:b/>
          <w:szCs w:val="24"/>
          <w:u w:val="single"/>
        </w:rPr>
        <w:t xml:space="preserve"> R$ .......... (............................).</w:t>
      </w:r>
    </w:p>
    <w:p w:rsidR="001A5E58" w:rsidRPr="00D52B7A" w:rsidRDefault="001A5E58" w:rsidP="001A5E58">
      <w:pPr>
        <w:ind w:left="185"/>
        <w:rPr>
          <w:sz w:val="23"/>
          <w:u w:val="single" w:color="181818"/>
        </w:rPr>
      </w:pPr>
    </w:p>
    <w:p w:rsidR="001A5E58" w:rsidRPr="001A5E58" w:rsidRDefault="001A5E58" w:rsidP="001A5E58">
      <w:pPr>
        <w:ind w:left="165" w:hanging="165"/>
        <w:rPr>
          <w:b/>
        </w:rPr>
      </w:pPr>
      <w:r w:rsidRPr="001A5E58">
        <w:rPr>
          <w:b/>
          <w:w w:val="105"/>
        </w:rPr>
        <w:t>Lote</w:t>
      </w:r>
      <w:r w:rsidRPr="001A5E58">
        <w:rPr>
          <w:b/>
          <w:spacing w:val="6"/>
          <w:w w:val="105"/>
        </w:rPr>
        <w:t xml:space="preserve"> </w:t>
      </w:r>
      <w:r w:rsidRPr="001A5E58">
        <w:rPr>
          <w:b/>
          <w:w w:val="105"/>
        </w:rPr>
        <w:t>02</w:t>
      </w:r>
      <w:r w:rsidRPr="001A5E58">
        <w:rPr>
          <w:b/>
          <w:spacing w:val="12"/>
          <w:w w:val="105"/>
        </w:rPr>
        <w:t xml:space="preserve"> </w:t>
      </w:r>
      <w:r w:rsidRPr="001A5E58">
        <w:rPr>
          <w:b/>
          <w:w w:val="105"/>
        </w:rPr>
        <w:t>–</w:t>
      </w:r>
      <w:r w:rsidRPr="001A5E58">
        <w:rPr>
          <w:b/>
          <w:spacing w:val="13"/>
          <w:w w:val="105"/>
        </w:rPr>
        <w:t xml:space="preserve"> Capina, Roçada e Corte de Grama em vias e logradouros públicos</w:t>
      </w:r>
      <w:r w:rsidRPr="001A5E58">
        <w:rPr>
          <w:b/>
          <w:w w:val="105"/>
        </w:rPr>
        <w:t>: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tbl>
      <w:tblPr>
        <w:tblpPr w:leftFromText="141" w:rightFromText="141" w:vertAnchor="text" w:horzAnchor="margin" w:tblpXSpec="center" w:tblpY="149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82"/>
        <w:gridCol w:w="690"/>
        <w:gridCol w:w="1286"/>
        <w:gridCol w:w="828"/>
        <w:gridCol w:w="472"/>
        <w:gridCol w:w="3772"/>
        <w:gridCol w:w="965"/>
        <w:gridCol w:w="1329"/>
        <w:gridCol w:w="1329"/>
        <w:gridCol w:w="1329"/>
        <w:gridCol w:w="1306"/>
      </w:tblGrid>
      <w:tr w:rsidR="001A5E58" w:rsidRPr="00D00788" w:rsidTr="00D00788">
        <w:tc>
          <w:tcPr>
            <w:tcW w:w="227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Lote</w:t>
            </w:r>
          </w:p>
        </w:tc>
        <w:tc>
          <w:tcPr>
            <w:tcW w:w="226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Item</w:t>
            </w:r>
          </w:p>
        </w:tc>
        <w:tc>
          <w:tcPr>
            <w:tcW w:w="328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Qtde</w:t>
            </w:r>
          </w:p>
        </w:tc>
        <w:tc>
          <w:tcPr>
            <w:tcW w:w="306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Código do Prod.</w:t>
            </w:r>
          </w:p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3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Descrição do Produto/Serviço</w:t>
            </w:r>
          </w:p>
        </w:tc>
        <w:tc>
          <w:tcPr>
            <w:tcW w:w="36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8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1A5E58" w:rsidRPr="00D00788" w:rsidTr="00D00788">
        <w:tc>
          <w:tcPr>
            <w:tcW w:w="227" w:type="pct"/>
            <w:vAlign w:val="center"/>
          </w:tcPr>
          <w:p w:rsidR="001A5E58" w:rsidRPr="00D00788" w:rsidRDefault="001A5E58" w:rsidP="001A5E58">
            <w:pPr>
              <w:pStyle w:val="TableParagraph"/>
              <w:ind w:left="163" w:right="103"/>
              <w:jc w:val="center"/>
              <w:rPr>
                <w:sz w:val="20"/>
                <w:szCs w:val="20"/>
              </w:rPr>
            </w:pPr>
            <w:r w:rsidRPr="00D00788">
              <w:rPr>
                <w:sz w:val="20"/>
                <w:szCs w:val="20"/>
              </w:rPr>
              <w:t>02</w:t>
            </w:r>
          </w:p>
        </w:tc>
        <w:tc>
          <w:tcPr>
            <w:tcW w:w="226" w:type="pct"/>
            <w:vAlign w:val="center"/>
          </w:tcPr>
          <w:p w:rsidR="001A5E58" w:rsidRPr="00D00788" w:rsidRDefault="001A5E58" w:rsidP="001A5E58">
            <w:pPr>
              <w:pStyle w:val="TableParagraph"/>
              <w:ind w:left="163" w:right="111"/>
              <w:jc w:val="center"/>
              <w:rPr>
                <w:sz w:val="20"/>
                <w:szCs w:val="20"/>
              </w:rPr>
            </w:pPr>
            <w:r w:rsidRPr="00D00788">
              <w:rPr>
                <w:sz w:val="20"/>
                <w:szCs w:val="20"/>
              </w:rPr>
              <w:t>02</w:t>
            </w:r>
          </w:p>
        </w:tc>
        <w:tc>
          <w:tcPr>
            <w:tcW w:w="328" w:type="pct"/>
            <w:vAlign w:val="center"/>
          </w:tcPr>
          <w:p w:rsidR="001A5E58" w:rsidRPr="00D00788" w:rsidRDefault="001A5E58" w:rsidP="001A5E58">
            <w:pPr>
              <w:pStyle w:val="TableParagraph"/>
              <w:ind w:left="158" w:right="112"/>
              <w:jc w:val="center"/>
              <w:rPr>
                <w:sz w:val="20"/>
                <w:szCs w:val="20"/>
              </w:rPr>
            </w:pPr>
            <w:r w:rsidRPr="00D00788">
              <w:rPr>
                <w:sz w:val="20"/>
                <w:szCs w:val="20"/>
              </w:rPr>
              <w:t>3.000.000</w:t>
            </w:r>
          </w:p>
        </w:tc>
        <w:tc>
          <w:tcPr>
            <w:tcW w:w="306" w:type="pct"/>
            <w:vAlign w:val="center"/>
          </w:tcPr>
          <w:p w:rsidR="001A5E58" w:rsidRPr="00D00788" w:rsidRDefault="00353D07" w:rsidP="001A5E5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78888</w:t>
            </w:r>
          </w:p>
        </w:tc>
        <w:tc>
          <w:tcPr>
            <w:tcW w:w="183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M²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701EC" w:rsidRPr="001701EC" w:rsidRDefault="001701EC" w:rsidP="001701EC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color w:val="000000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6"/>
            </w:tblGrid>
            <w:tr w:rsidR="001701EC" w:rsidRPr="001701EC">
              <w:trPr>
                <w:trHeight w:val="319"/>
              </w:trPr>
              <w:tc>
                <w:tcPr>
                  <w:tcW w:w="0" w:type="auto"/>
                </w:tcPr>
                <w:p w:rsidR="001701EC" w:rsidRPr="001701EC" w:rsidRDefault="001701EC" w:rsidP="004652D5">
                  <w:pPr>
                    <w:framePr w:hSpace="141" w:wrap="around" w:vAnchor="text" w:hAnchor="margin" w:xAlign="center" w:y="149"/>
                    <w:autoSpaceDE w:val="0"/>
                    <w:autoSpaceDN w:val="0"/>
                    <w:adjustRightInd w:val="0"/>
                    <w:ind w:left="0" w:firstLine="0"/>
                    <w:jc w:val="left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1701EC">
                    <w:rPr>
                      <w:rFonts w:eastAsiaTheme="minorHAnsi"/>
                      <w:color w:val="000000"/>
                      <w:szCs w:val="24"/>
                      <w:lang w:eastAsia="en-US"/>
                    </w:rPr>
                    <w:t xml:space="preserve"> </w:t>
                  </w:r>
                  <w:r w:rsidRPr="001701EC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Contratação de empresa especializada em serviços de capina/roçada/corte de grama em vias públicas e logradouros </w:t>
                  </w:r>
                </w:p>
              </w:tc>
            </w:tr>
          </w:tbl>
          <w:p w:rsidR="001A5E58" w:rsidRPr="00D00788" w:rsidRDefault="001A5E58" w:rsidP="001A5E58">
            <w:pPr>
              <w:pStyle w:val="SemEspaamento"/>
              <w:jc w:val="both"/>
              <w:rPr>
                <w:bCs/>
                <w:iCs/>
              </w:rPr>
            </w:pPr>
          </w:p>
        </w:tc>
        <w:tc>
          <w:tcPr>
            <w:tcW w:w="366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  <w:tc>
          <w:tcPr>
            <w:tcW w:w="496" w:type="pct"/>
            <w:vAlign w:val="center"/>
          </w:tcPr>
          <w:p w:rsidR="001A5E58" w:rsidRPr="00D00788" w:rsidRDefault="001A5E58" w:rsidP="000D4A11">
            <w:pPr>
              <w:pStyle w:val="SemEspaamento"/>
              <w:jc w:val="center"/>
            </w:pPr>
            <w:r w:rsidRPr="00D00788">
              <w:t>0,</w:t>
            </w:r>
            <w:r w:rsidR="000D4A11">
              <w:t>35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0D4A11">
            <w:pPr>
              <w:pStyle w:val="SemEspaamento"/>
              <w:jc w:val="center"/>
            </w:pPr>
            <w:r w:rsidRPr="00D00788">
              <w:t>R$ 1.</w:t>
            </w:r>
            <w:r w:rsidR="000D4A11">
              <w:t>050</w:t>
            </w:r>
            <w:r w:rsidRPr="00D00788">
              <w:t>,000,00</w:t>
            </w:r>
          </w:p>
        </w:tc>
        <w:tc>
          <w:tcPr>
            <w:tcW w:w="496" w:type="pct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  <w:tc>
          <w:tcPr>
            <w:tcW w:w="488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</w:tr>
    </w:tbl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V</w:t>
      </w:r>
      <w:r w:rsidRPr="00992800">
        <w:rPr>
          <w:rFonts w:ascii="Times New Roman" w:hAnsi="Times New Roman" w:cs="Times New Roman"/>
          <w:b/>
          <w:szCs w:val="24"/>
          <w:u w:val="single"/>
        </w:rPr>
        <w:t>alor</w:t>
      </w:r>
      <w:r>
        <w:rPr>
          <w:rFonts w:ascii="Times New Roman" w:hAnsi="Times New Roman" w:cs="Times New Roman"/>
          <w:b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  <w:u w:val="single"/>
        </w:rPr>
        <w:t>toal</w:t>
      </w:r>
      <w:proofErr w:type="spellEnd"/>
      <w:r>
        <w:rPr>
          <w:rFonts w:ascii="Times New Roman" w:hAnsi="Times New Roman" w:cs="Times New Roman"/>
          <w:b/>
          <w:szCs w:val="24"/>
          <w:u w:val="single"/>
        </w:rPr>
        <w:t xml:space="preserve"> do lote 02</w:t>
      </w:r>
      <w:r w:rsidRPr="00992800">
        <w:rPr>
          <w:rFonts w:ascii="Times New Roman" w:hAnsi="Times New Roman" w:cs="Times New Roman"/>
          <w:b/>
          <w:szCs w:val="24"/>
          <w:u w:val="single"/>
        </w:rPr>
        <w:t xml:space="preserve"> R$ .......... (............................).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1A5E58" w:rsidRPr="001A5E58" w:rsidRDefault="001A5E58" w:rsidP="001A5E58">
      <w:pPr>
        <w:ind w:left="165" w:hanging="165"/>
      </w:pPr>
      <w:r w:rsidRPr="00D52B7A">
        <w:rPr>
          <w:w w:val="105"/>
        </w:rPr>
        <w:t>Lote</w:t>
      </w:r>
      <w:r w:rsidRPr="00D52B7A">
        <w:rPr>
          <w:spacing w:val="6"/>
          <w:w w:val="105"/>
        </w:rPr>
        <w:t xml:space="preserve"> </w:t>
      </w:r>
      <w:r w:rsidRPr="00D52B7A">
        <w:rPr>
          <w:w w:val="105"/>
        </w:rPr>
        <w:t>03</w:t>
      </w:r>
      <w:r w:rsidRPr="00D52B7A">
        <w:rPr>
          <w:spacing w:val="12"/>
          <w:w w:val="105"/>
        </w:rPr>
        <w:t xml:space="preserve"> </w:t>
      </w:r>
      <w:r w:rsidRPr="00D52B7A">
        <w:rPr>
          <w:w w:val="105"/>
        </w:rPr>
        <w:t>–</w:t>
      </w:r>
      <w:r w:rsidRPr="00D52B7A">
        <w:rPr>
          <w:spacing w:val="13"/>
          <w:w w:val="105"/>
        </w:rPr>
        <w:t xml:space="preserve"> Capina e pintura de meio fio</w:t>
      </w:r>
      <w:r w:rsidRPr="00D52B7A">
        <w:rPr>
          <w:w w:val="105"/>
        </w:rPr>
        <w:t>:</w:t>
      </w:r>
    </w:p>
    <w:tbl>
      <w:tblPr>
        <w:tblpPr w:leftFromText="141" w:rightFromText="141" w:vertAnchor="text" w:horzAnchor="margin" w:tblpXSpec="center" w:tblpY="149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4"/>
        <w:gridCol w:w="632"/>
        <w:gridCol w:w="918"/>
        <w:gridCol w:w="856"/>
        <w:gridCol w:w="512"/>
        <w:gridCol w:w="3883"/>
        <w:gridCol w:w="1024"/>
        <w:gridCol w:w="1388"/>
        <w:gridCol w:w="1388"/>
        <w:gridCol w:w="1388"/>
        <w:gridCol w:w="1365"/>
      </w:tblGrid>
      <w:tr w:rsidR="001A5E58" w:rsidRPr="00D00788" w:rsidTr="00D00788">
        <w:tc>
          <w:tcPr>
            <w:tcW w:w="227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Lote</w:t>
            </w:r>
          </w:p>
        </w:tc>
        <w:tc>
          <w:tcPr>
            <w:tcW w:w="226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Item</w:t>
            </w:r>
          </w:p>
        </w:tc>
        <w:tc>
          <w:tcPr>
            <w:tcW w:w="328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Qtde</w:t>
            </w:r>
          </w:p>
        </w:tc>
        <w:tc>
          <w:tcPr>
            <w:tcW w:w="306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Código do Prod.</w:t>
            </w:r>
          </w:p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3" w:type="pct"/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D00788">
              <w:rPr>
                <w:b/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A5E58" w:rsidRPr="00D00788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D00788">
              <w:rPr>
                <w:b/>
                <w:iCs/>
              </w:rPr>
              <w:t>Descrição do Produto/Serviço</w:t>
            </w:r>
          </w:p>
        </w:tc>
        <w:tc>
          <w:tcPr>
            <w:tcW w:w="36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8" w:type="pct"/>
            <w:vAlign w:val="center"/>
          </w:tcPr>
          <w:p w:rsidR="001A5E58" w:rsidRPr="00D00788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D00788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1A5E58" w:rsidRPr="00D00788" w:rsidTr="00D00788">
        <w:tc>
          <w:tcPr>
            <w:tcW w:w="227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  <w:r w:rsidRPr="00D00788">
              <w:t>03</w:t>
            </w:r>
          </w:p>
        </w:tc>
        <w:tc>
          <w:tcPr>
            <w:tcW w:w="226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  <w:r w:rsidRPr="00D00788">
              <w:t>03</w:t>
            </w:r>
          </w:p>
        </w:tc>
        <w:tc>
          <w:tcPr>
            <w:tcW w:w="328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  <w:r w:rsidRPr="00D00788">
              <w:t>152.000</w:t>
            </w:r>
          </w:p>
        </w:tc>
        <w:tc>
          <w:tcPr>
            <w:tcW w:w="306" w:type="pct"/>
            <w:vAlign w:val="center"/>
          </w:tcPr>
          <w:p w:rsidR="001A5E58" w:rsidRPr="00D00788" w:rsidRDefault="00353D07" w:rsidP="001A5E5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78889</w:t>
            </w:r>
          </w:p>
        </w:tc>
        <w:tc>
          <w:tcPr>
            <w:tcW w:w="183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  <w:rPr>
                <w:iCs/>
                <w:lang w:val="pt-PT"/>
              </w:rPr>
            </w:pPr>
            <w:r w:rsidRPr="00D00788">
              <w:rPr>
                <w:iCs/>
                <w:lang w:val="pt-PT"/>
              </w:rPr>
              <w:t>M²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701EC" w:rsidRPr="001701EC" w:rsidRDefault="001701EC" w:rsidP="001701EC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color w:val="000000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67"/>
            </w:tblGrid>
            <w:tr w:rsidR="001701EC" w:rsidRPr="001701EC">
              <w:trPr>
                <w:trHeight w:val="435"/>
              </w:trPr>
              <w:tc>
                <w:tcPr>
                  <w:tcW w:w="0" w:type="auto"/>
                </w:tcPr>
                <w:p w:rsidR="001701EC" w:rsidRPr="001701EC" w:rsidRDefault="001701EC" w:rsidP="004652D5">
                  <w:pPr>
                    <w:framePr w:hSpace="141" w:wrap="around" w:vAnchor="text" w:hAnchor="margin" w:xAlign="center" w:y="149"/>
                    <w:autoSpaceDE w:val="0"/>
                    <w:autoSpaceDN w:val="0"/>
                    <w:adjustRightInd w:val="0"/>
                    <w:ind w:left="0" w:firstLine="0"/>
                    <w:jc w:val="left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1701EC">
                    <w:rPr>
                      <w:rFonts w:eastAsiaTheme="minorHAnsi"/>
                      <w:color w:val="000000"/>
                      <w:szCs w:val="24"/>
                      <w:lang w:eastAsia="en-US"/>
                    </w:rPr>
                    <w:t xml:space="preserve"> </w:t>
                  </w:r>
                  <w:r w:rsidRPr="001701EC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Contratação de empresa especializada em serviços de frisagem e pintura de meio fio, sem fornecimento de tinta </w:t>
                  </w:r>
                </w:p>
              </w:tc>
            </w:tr>
          </w:tbl>
          <w:p w:rsidR="001A5E58" w:rsidRPr="00D00788" w:rsidRDefault="001A5E58" w:rsidP="001A5E58">
            <w:pPr>
              <w:pStyle w:val="SemEspaamento"/>
              <w:jc w:val="both"/>
              <w:rPr>
                <w:bCs/>
                <w:iCs/>
              </w:rPr>
            </w:pPr>
          </w:p>
        </w:tc>
        <w:tc>
          <w:tcPr>
            <w:tcW w:w="366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  <w:tc>
          <w:tcPr>
            <w:tcW w:w="496" w:type="pct"/>
            <w:vAlign w:val="center"/>
          </w:tcPr>
          <w:p w:rsidR="001A5E58" w:rsidRPr="00D00788" w:rsidRDefault="000D4A11" w:rsidP="000D4A11">
            <w:pPr>
              <w:pStyle w:val="SemEspaamento"/>
              <w:jc w:val="center"/>
            </w:pPr>
            <w:r>
              <w:t>0,65</w:t>
            </w:r>
          </w:p>
        </w:tc>
        <w:tc>
          <w:tcPr>
            <w:tcW w:w="496" w:type="pct"/>
            <w:vAlign w:val="center"/>
          </w:tcPr>
          <w:p w:rsidR="001A5E58" w:rsidRPr="00D00788" w:rsidRDefault="001A5E58" w:rsidP="000D4A11">
            <w:pPr>
              <w:pStyle w:val="SemEspaamento"/>
              <w:jc w:val="center"/>
            </w:pPr>
            <w:r w:rsidRPr="00D00788">
              <w:t xml:space="preserve">R$ </w:t>
            </w:r>
            <w:r w:rsidR="000D4A11">
              <w:t>98.800,00</w:t>
            </w:r>
          </w:p>
        </w:tc>
        <w:tc>
          <w:tcPr>
            <w:tcW w:w="496" w:type="pct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  <w:tc>
          <w:tcPr>
            <w:tcW w:w="488" w:type="pct"/>
            <w:vAlign w:val="center"/>
          </w:tcPr>
          <w:p w:rsidR="001A5E58" w:rsidRPr="00D00788" w:rsidRDefault="001A5E58" w:rsidP="001A5E58">
            <w:pPr>
              <w:pStyle w:val="SemEspaamento"/>
              <w:jc w:val="center"/>
            </w:pPr>
          </w:p>
        </w:tc>
      </w:tr>
    </w:tbl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1A5E58" w:rsidRDefault="001A5E58" w:rsidP="001A5E58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lastRenderedPageBreak/>
        <w:t>V</w:t>
      </w:r>
      <w:r w:rsidRPr="00992800">
        <w:rPr>
          <w:rFonts w:ascii="Times New Roman" w:hAnsi="Times New Roman" w:cs="Times New Roman"/>
          <w:b/>
          <w:szCs w:val="24"/>
          <w:u w:val="single"/>
        </w:rPr>
        <w:t>alor</w:t>
      </w:r>
      <w:r>
        <w:rPr>
          <w:rFonts w:ascii="Times New Roman" w:hAnsi="Times New Roman" w:cs="Times New Roman"/>
          <w:b/>
          <w:szCs w:val="24"/>
          <w:u w:val="single"/>
        </w:rPr>
        <w:t xml:space="preserve"> total do lote 0</w:t>
      </w:r>
      <w:r w:rsidR="00D84D8F">
        <w:rPr>
          <w:rFonts w:ascii="Times New Roman" w:hAnsi="Times New Roman" w:cs="Times New Roman"/>
          <w:b/>
          <w:szCs w:val="24"/>
          <w:u w:val="single"/>
        </w:rPr>
        <w:t>3</w:t>
      </w:r>
      <w:r w:rsidRPr="00992800">
        <w:rPr>
          <w:rFonts w:ascii="Times New Roman" w:hAnsi="Times New Roman" w:cs="Times New Roman"/>
          <w:b/>
          <w:szCs w:val="24"/>
          <w:u w:val="single"/>
        </w:rPr>
        <w:t xml:space="preserve"> R$ .......... (............................).</w:t>
      </w:r>
    </w:p>
    <w:p w:rsidR="001A5E58" w:rsidRPr="00D52B7A" w:rsidRDefault="001A5E58" w:rsidP="001A5E58">
      <w:pPr>
        <w:ind w:left="165" w:hanging="23"/>
      </w:pPr>
      <w:r w:rsidRPr="00D52B7A">
        <w:rPr>
          <w:w w:val="105"/>
        </w:rPr>
        <w:t>Lote</w:t>
      </w:r>
      <w:r w:rsidRPr="00D52B7A">
        <w:rPr>
          <w:spacing w:val="6"/>
          <w:w w:val="105"/>
        </w:rPr>
        <w:t xml:space="preserve"> </w:t>
      </w:r>
      <w:r w:rsidRPr="00D52B7A">
        <w:rPr>
          <w:w w:val="105"/>
        </w:rPr>
        <w:t>04</w:t>
      </w:r>
      <w:r w:rsidRPr="00D52B7A">
        <w:rPr>
          <w:spacing w:val="12"/>
          <w:w w:val="105"/>
        </w:rPr>
        <w:t xml:space="preserve"> </w:t>
      </w:r>
      <w:r w:rsidRPr="00D52B7A">
        <w:rPr>
          <w:w w:val="105"/>
        </w:rPr>
        <w:t>–</w:t>
      </w:r>
      <w:r w:rsidRPr="00D52B7A">
        <w:rPr>
          <w:spacing w:val="13"/>
          <w:w w:val="105"/>
        </w:rPr>
        <w:t xml:space="preserve"> Pintura de faixas de pedestres, quebra molas e acesso a cadeirantes: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tbl>
      <w:tblPr>
        <w:tblpPr w:leftFromText="141" w:rightFromText="141" w:vertAnchor="text" w:horzAnchor="margin" w:tblpXSpec="center" w:tblpY="149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4"/>
        <w:gridCol w:w="632"/>
        <w:gridCol w:w="918"/>
        <w:gridCol w:w="856"/>
        <w:gridCol w:w="512"/>
        <w:gridCol w:w="3883"/>
        <w:gridCol w:w="1024"/>
        <w:gridCol w:w="1388"/>
        <w:gridCol w:w="1388"/>
        <w:gridCol w:w="1388"/>
        <w:gridCol w:w="1365"/>
      </w:tblGrid>
      <w:tr w:rsidR="001A5E58" w:rsidRPr="00FE3D3C" w:rsidTr="00353D07">
        <w:tc>
          <w:tcPr>
            <w:tcW w:w="227" w:type="pct"/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Lote</w:t>
            </w:r>
          </w:p>
        </w:tc>
        <w:tc>
          <w:tcPr>
            <w:tcW w:w="226" w:type="pct"/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Item</w:t>
            </w:r>
          </w:p>
        </w:tc>
        <w:tc>
          <w:tcPr>
            <w:tcW w:w="328" w:type="pct"/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Qtde</w:t>
            </w:r>
          </w:p>
        </w:tc>
        <w:tc>
          <w:tcPr>
            <w:tcW w:w="306" w:type="pct"/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Código do Prod.</w:t>
            </w:r>
          </w:p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3" w:type="pct"/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A5E58" w:rsidRPr="002A6516" w:rsidRDefault="001A5E58" w:rsidP="0085205F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Descrição do Produto/Serviço</w:t>
            </w:r>
          </w:p>
        </w:tc>
        <w:tc>
          <w:tcPr>
            <w:tcW w:w="366" w:type="pct"/>
            <w:vAlign w:val="center"/>
          </w:tcPr>
          <w:p w:rsidR="001A5E58" w:rsidRPr="002A6516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6" w:type="pct"/>
            <w:vAlign w:val="center"/>
          </w:tcPr>
          <w:p w:rsidR="001A5E58" w:rsidRPr="002A6516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6" w:type="pct"/>
            <w:vAlign w:val="center"/>
          </w:tcPr>
          <w:p w:rsidR="001A5E58" w:rsidRPr="002A6516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6" w:type="pct"/>
            <w:vAlign w:val="center"/>
          </w:tcPr>
          <w:p w:rsidR="001A5E58" w:rsidRPr="002A6516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8" w:type="pct"/>
            <w:vAlign w:val="center"/>
          </w:tcPr>
          <w:p w:rsidR="001A5E58" w:rsidRPr="002A6516" w:rsidRDefault="001A5E58" w:rsidP="0085205F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1A5E58" w:rsidRPr="00FE3D3C" w:rsidTr="00353D07">
        <w:tc>
          <w:tcPr>
            <w:tcW w:w="227" w:type="pct"/>
            <w:vAlign w:val="center"/>
          </w:tcPr>
          <w:p w:rsidR="001A5E58" w:rsidRPr="00FE3D3C" w:rsidRDefault="00D84D8F" w:rsidP="00D84D8F">
            <w:pPr>
              <w:pStyle w:val="SemEspaamen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04</w:t>
            </w:r>
          </w:p>
        </w:tc>
        <w:tc>
          <w:tcPr>
            <w:tcW w:w="226" w:type="pct"/>
            <w:vAlign w:val="center"/>
          </w:tcPr>
          <w:p w:rsidR="001A5E58" w:rsidRPr="00FE3D3C" w:rsidRDefault="00D84D8F" w:rsidP="0085205F">
            <w:pPr>
              <w:pStyle w:val="SemEspaamen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04</w:t>
            </w:r>
          </w:p>
        </w:tc>
        <w:tc>
          <w:tcPr>
            <w:tcW w:w="328" w:type="pct"/>
            <w:vAlign w:val="center"/>
          </w:tcPr>
          <w:p w:rsidR="001A5E58" w:rsidRPr="00FE3D3C" w:rsidRDefault="00D84D8F" w:rsidP="0085205F">
            <w:pPr>
              <w:pStyle w:val="SemEspaamento"/>
              <w:jc w:val="center"/>
              <w:rPr>
                <w:iCs/>
                <w:sz w:val="16"/>
                <w:szCs w:val="16"/>
                <w:lang w:val="pt-PT"/>
              </w:rPr>
            </w:pPr>
            <w:r>
              <w:rPr>
                <w:iCs/>
                <w:sz w:val="16"/>
                <w:szCs w:val="16"/>
                <w:lang w:val="pt-PT"/>
              </w:rPr>
              <w:t>18.000</w:t>
            </w:r>
          </w:p>
        </w:tc>
        <w:tc>
          <w:tcPr>
            <w:tcW w:w="306" w:type="pct"/>
            <w:vAlign w:val="center"/>
          </w:tcPr>
          <w:p w:rsidR="001A5E58" w:rsidRPr="00FE3D3C" w:rsidRDefault="00353D07" w:rsidP="0085205F">
            <w:pPr>
              <w:pStyle w:val="SemEspaamento"/>
              <w:jc w:val="center"/>
              <w:rPr>
                <w:iCs/>
                <w:sz w:val="16"/>
                <w:szCs w:val="16"/>
                <w:lang w:val="pt-PT"/>
              </w:rPr>
            </w:pPr>
            <w:r>
              <w:rPr>
                <w:iCs/>
                <w:sz w:val="16"/>
                <w:szCs w:val="16"/>
                <w:lang w:val="pt-PT"/>
              </w:rPr>
              <w:t>78890</w:t>
            </w:r>
          </w:p>
        </w:tc>
        <w:tc>
          <w:tcPr>
            <w:tcW w:w="183" w:type="pct"/>
            <w:vAlign w:val="center"/>
          </w:tcPr>
          <w:p w:rsidR="001A5E58" w:rsidRPr="00FE3D3C" w:rsidRDefault="001A5E58" w:rsidP="0085205F">
            <w:pPr>
              <w:pStyle w:val="SemEspaamento"/>
              <w:jc w:val="center"/>
              <w:rPr>
                <w:iCs/>
                <w:sz w:val="16"/>
                <w:szCs w:val="16"/>
                <w:lang w:val="pt-PT"/>
              </w:rPr>
            </w:pPr>
            <w:r w:rsidRPr="00FE3D3C">
              <w:rPr>
                <w:iCs/>
                <w:sz w:val="16"/>
                <w:szCs w:val="16"/>
                <w:lang w:val="pt-PT"/>
              </w:rPr>
              <w:t>M²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67"/>
            </w:tblGrid>
            <w:tr w:rsidR="001701EC" w:rsidRPr="001701EC">
              <w:trPr>
                <w:trHeight w:val="436"/>
              </w:trPr>
              <w:tc>
                <w:tcPr>
                  <w:tcW w:w="0" w:type="auto"/>
                </w:tcPr>
                <w:p w:rsidR="001701EC" w:rsidRPr="001701EC" w:rsidRDefault="001701EC" w:rsidP="004652D5">
                  <w:pPr>
                    <w:framePr w:hSpace="141" w:wrap="around" w:vAnchor="text" w:hAnchor="margin" w:xAlign="center" w:y="149"/>
                    <w:autoSpaceDE w:val="0"/>
                    <w:autoSpaceDN w:val="0"/>
                    <w:adjustRightInd w:val="0"/>
                    <w:ind w:left="0" w:firstLine="0"/>
                    <w:jc w:val="left"/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</w:pPr>
                  <w:r w:rsidRPr="001701EC">
                    <w:rPr>
                      <w:rFonts w:eastAsiaTheme="minorHAnsi"/>
                      <w:color w:val="000000"/>
                      <w:sz w:val="20"/>
                      <w:lang w:eastAsia="en-US"/>
                    </w:rPr>
                    <w:t xml:space="preserve">Contratação de empresa especializada em serviços de pintura de faixas de pedestre, quebra molas e acesso a cadeirantes </w:t>
                  </w:r>
                </w:p>
              </w:tc>
            </w:tr>
          </w:tbl>
          <w:p w:rsidR="001A5E58" w:rsidRPr="00FE3D3C" w:rsidRDefault="001A5E58" w:rsidP="0085205F">
            <w:pPr>
              <w:pStyle w:val="SemEspaamento"/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1A5E58" w:rsidRPr="00FE3D3C" w:rsidRDefault="001A5E58" w:rsidP="0085205F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pct"/>
            <w:vAlign w:val="center"/>
          </w:tcPr>
          <w:p w:rsidR="001A5E58" w:rsidRPr="00FE3D3C" w:rsidRDefault="000D4A11" w:rsidP="0085205F">
            <w:pPr>
              <w:pStyle w:val="SemEspaamen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D84D8F">
              <w:rPr>
                <w:sz w:val="16"/>
                <w:szCs w:val="16"/>
              </w:rPr>
              <w:t>,00</w:t>
            </w:r>
          </w:p>
        </w:tc>
        <w:tc>
          <w:tcPr>
            <w:tcW w:w="496" w:type="pct"/>
            <w:vAlign w:val="center"/>
          </w:tcPr>
          <w:p w:rsidR="001A5E58" w:rsidRPr="00FE3D3C" w:rsidRDefault="001A5E58" w:rsidP="000D4A11">
            <w:pPr>
              <w:pStyle w:val="SemEspaamento"/>
              <w:jc w:val="center"/>
              <w:rPr>
                <w:sz w:val="16"/>
                <w:szCs w:val="16"/>
              </w:rPr>
            </w:pPr>
            <w:r w:rsidRPr="00FE3D3C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 xml:space="preserve"> </w:t>
            </w:r>
            <w:r w:rsidR="000D4A11">
              <w:rPr>
                <w:sz w:val="16"/>
                <w:szCs w:val="16"/>
              </w:rPr>
              <w:t>54</w:t>
            </w:r>
            <w:r w:rsidR="00D84D8F" w:rsidRPr="00D52B7A">
              <w:t>0.000,00</w:t>
            </w:r>
          </w:p>
        </w:tc>
        <w:tc>
          <w:tcPr>
            <w:tcW w:w="496" w:type="pct"/>
          </w:tcPr>
          <w:p w:rsidR="001A5E58" w:rsidRPr="00FE3D3C" w:rsidRDefault="001A5E58" w:rsidP="0085205F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8" w:type="pct"/>
            <w:vAlign w:val="center"/>
          </w:tcPr>
          <w:p w:rsidR="001A5E58" w:rsidRPr="00FE3D3C" w:rsidRDefault="001A5E58" w:rsidP="0085205F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</w:tbl>
    <w:p w:rsidR="00D84D8F" w:rsidRDefault="00D84D8F" w:rsidP="00D84D8F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V</w:t>
      </w:r>
      <w:r w:rsidRPr="00992800">
        <w:rPr>
          <w:rFonts w:ascii="Times New Roman" w:hAnsi="Times New Roman" w:cs="Times New Roman"/>
          <w:b/>
          <w:szCs w:val="24"/>
          <w:u w:val="single"/>
        </w:rPr>
        <w:t>alor</w:t>
      </w:r>
      <w:r>
        <w:rPr>
          <w:rFonts w:ascii="Times New Roman" w:hAnsi="Times New Roman" w:cs="Times New Roman"/>
          <w:b/>
          <w:szCs w:val="24"/>
          <w:u w:val="single"/>
        </w:rPr>
        <w:t xml:space="preserve"> total do lote 0</w:t>
      </w:r>
      <w:r w:rsidR="00D00788">
        <w:rPr>
          <w:rFonts w:ascii="Times New Roman" w:hAnsi="Times New Roman" w:cs="Times New Roman"/>
          <w:b/>
          <w:szCs w:val="24"/>
          <w:u w:val="single"/>
        </w:rPr>
        <w:t>4</w:t>
      </w:r>
      <w:r w:rsidRPr="00992800">
        <w:rPr>
          <w:rFonts w:ascii="Times New Roman" w:hAnsi="Times New Roman" w:cs="Times New Roman"/>
          <w:b/>
          <w:szCs w:val="24"/>
          <w:u w:val="single"/>
        </w:rPr>
        <w:t xml:space="preserve"> R$ .......... (............................).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D84D8F" w:rsidRPr="00D52B7A" w:rsidRDefault="00D84D8F" w:rsidP="00D84D8F">
      <w:pPr>
        <w:ind w:left="165" w:hanging="165"/>
      </w:pPr>
      <w:r w:rsidRPr="00D52B7A">
        <w:rPr>
          <w:w w:val="105"/>
        </w:rPr>
        <w:t>Lote</w:t>
      </w:r>
      <w:r w:rsidRPr="00D52B7A">
        <w:rPr>
          <w:spacing w:val="6"/>
          <w:w w:val="105"/>
        </w:rPr>
        <w:t xml:space="preserve"> </w:t>
      </w:r>
      <w:r w:rsidRPr="00D52B7A">
        <w:rPr>
          <w:w w:val="105"/>
        </w:rPr>
        <w:t>05</w:t>
      </w:r>
      <w:r w:rsidRPr="00D52B7A">
        <w:rPr>
          <w:spacing w:val="12"/>
          <w:w w:val="105"/>
        </w:rPr>
        <w:t xml:space="preserve"> </w:t>
      </w:r>
      <w:r w:rsidRPr="00D52B7A">
        <w:rPr>
          <w:w w:val="105"/>
        </w:rPr>
        <w:t>–</w:t>
      </w:r>
      <w:r w:rsidRPr="00D52B7A">
        <w:rPr>
          <w:spacing w:val="13"/>
          <w:w w:val="105"/>
        </w:rPr>
        <w:t xml:space="preserve"> Poda e manutenção ornamental e artística em topearia: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tbl>
      <w:tblPr>
        <w:tblpPr w:leftFromText="141" w:rightFromText="141" w:vertAnchor="text" w:horzAnchor="margin" w:tblpY="149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34"/>
        <w:gridCol w:w="632"/>
        <w:gridCol w:w="918"/>
        <w:gridCol w:w="856"/>
        <w:gridCol w:w="512"/>
        <w:gridCol w:w="3883"/>
        <w:gridCol w:w="1024"/>
        <w:gridCol w:w="1388"/>
        <w:gridCol w:w="1388"/>
        <w:gridCol w:w="1388"/>
        <w:gridCol w:w="1365"/>
      </w:tblGrid>
      <w:tr w:rsidR="00D00788" w:rsidRPr="00353D07" w:rsidTr="00D00788">
        <w:tc>
          <w:tcPr>
            <w:tcW w:w="227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</w:rPr>
            </w:pPr>
            <w:r w:rsidRPr="00353D07">
              <w:rPr>
                <w:b/>
                <w:iCs/>
              </w:rPr>
              <w:t>Lote</w:t>
            </w:r>
          </w:p>
        </w:tc>
        <w:tc>
          <w:tcPr>
            <w:tcW w:w="226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</w:rPr>
            </w:pPr>
            <w:r w:rsidRPr="00353D07">
              <w:rPr>
                <w:b/>
                <w:iCs/>
              </w:rPr>
              <w:t>Item</w:t>
            </w:r>
          </w:p>
        </w:tc>
        <w:tc>
          <w:tcPr>
            <w:tcW w:w="328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353D07">
              <w:rPr>
                <w:b/>
                <w:iCs/>
                <w:lang w:val="pt-PT"/>
              </w:rPr>
              <w:t>Qtde</w:t>
            </w:r>
          </w:p>
        </w:tc>
        <w:tc>
          <w:tcPr>
            <w:tcW w:w="306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353D07">
              <w:rPr>
                <w:b/>
                <w:iCs/>
                <w:lang w:val="pt-PT"/>
              </w:rPr>
              <w:t>Código do Prod.</w:t>
            </w:r>
          </w:p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353D07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3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353D07">
              <w:rPr>
                <w:b/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A5E58" w:rsidRPr="00353D07" w:rsidRDefault="001A5E58" w:rsidP="00D00788">
            <w:pPr>
              <w:pStyle w:val="SemEspaamento"/>
              <w:jc w:val="center"/>
              <w:rPr>
                <w:b/>
                <w:iCs/>
              </w:rPr>
            </w:pPr>
            <w:r w:rsidRPr="00353D07">
              <w:rPr>
                <w:b/>
                <w:iCs/>
              </w:rPr>
              <w:t>Descrição do Produto/Serviço</w:t>
            </w:r>
          </w:p>
        </w:tc>
        <w:tc>
          <w:tcPr>
            <w:tcW w:w="366" w:type="pct"/>
            <w:vAlign w:val="center"/>
          </w:tcPr>
          <w:p w:rsidR="001A5E58" w:rsidRPr="00353D07" w:rsidRDefault="001A5E58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353D07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6" w:type="pct"/>
            <w:vAlign w:val="center"/>
          </w:tcPr>
          <w:p w:rsidR="001A5E58" w:rsidRPr="00353D07" w:rsidRDefault="001A5E58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353D07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6" w:type="pct"/>
            <w:vAlign w:val="center"/>
          </w:tcPr>
          <w:p w:rsidR="001A5E58" w:rsidRPr="00353D07" w:rsidRDefault="001A5E58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353D07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6" w:type="pct"/>
            <w:vAlign w:val="center"/>
          </w:tcPr>
          <w:p w:rsidR="001A5E58" w:rsidRPr="00353D07" w:rsidRDefault="001A5E58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353D07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8" w:type="pct"/>
            <w:vAlign w:val="center"/>
          </w:tcPr>
          <w:p w:rsidR="001A5E58" w:rsidRPr="00353D07" w:rsidRDefault="001A5E58" w:rsidP="00D00788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353D07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D00788" w:rsidRPr="00353D07" w:rsidTr="00D00788">
        <w:tc>
          <w:tcPr>
            <w:tcW w:w="227" w:type="pct"/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iCs/>
              </w:rPr>
            </w:pPr>
            <w:r w:rsidRPr="00353D07">
              <w:rPr>
                <w:iCs/>
              </w:rPr>
              <w:t>05</w:t>
            </w:r>
          </w:p>
        </w:tc>
        <w:tc>
          <w:tcPr>
            <w:tcW w:w="226" w:type="pct"/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bCs/>
                <w:iCs/>
              </w:rPr>
            </w:pPr>
            <w:r w:rsidRPr="00353D07">
              <w:rPr>
                <w:bCs/>
                <w:iCs/>
              </w:rPr>
              <w:t>05</w:t>
            </w:r>
          </w:p>
        </w:tc>
        <w:tc>
          <w:tcPr>
            <w:tcW w:w="328" w:type="pct"/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iCs/>
                <w:lang w:val="pt-PT"/>
              </w:rPr>
            </w:pPr>
            <w:r w:rsidRPr="00353D07">
              <w:rPr>
                <w:iCs/>
                <w:lang w:val="pt-PT"/>
              </w:rPr>
              <w:t>800</w:t>
            </w:r>
          </w:p>
        </w:tc>
        <w:tc>
          <w:tcPr>
            <w:tcW w:w="306" w:type="pct"/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iCs/>
                <w:lang w:val="pt-PT"/>
              </w:rPr>
            </w:pPr>
            <w:r>
              <w:rPr>
                <w:iCs/>
                <w:lang w:val="pt-PT"/>
              </w:rPr>
              <w:t>78891</w:t>
            </w:r>
          </w:p>
        </w:tc>
        <w:tc>
          <w:tcPr>
            <w:tcW w:w="183" w:type="pct"/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iCs/>
                <w:lang w:val="pt-PT"/>
              </w:rPr>
            </w:pPr>
            <w:r w:rsidRPr="00353D07">
              <w:rPr>
                <w:iCs/>
                <w:lang w:val="pt-PT"/>
              </w:rPr>
              <w:t>Un</w:t>
            </w:r>
          </w:p>
        </w:tc>
        <w:tc>
          <w:tcPr>
            <w:tcW w:w="1388" w:type="pct"/>
            <w:tcBorders>
              <w:right w:val="single" w:sz="4" w:space="0" w:color="auto"/>
            </w:tcBorders>
            <w:vAlign w:val="center"/>
          </w:tcPr>
          <w:p w:rsidR="001A5E58" w:rsidRPr="00353D07" w:rsidRDefault="00353D07" w:rsidP="00D00788">
            <w:pPr>
              <w:pStyle w:val="SemEspaamento"/>
              <w:jc w:val="center"/>
              <w:rPr>
                <w:bCs/>
                <w:iCs/>
              </w:rPr>
            </w:pPr>
            <w:r w:rsidRPr="00353D07">
              <w:t xml:space="preserve">Contratação de empresa especializada em poda e manutenção ornamental e </w:t>
            </w:r>
            <w:r w:rsidR="00D00788" w:rsidRPr="00353D07">
              <w:t>artística</w:t>
            </w:r>
            <w:r w:rsidRPr="00353D07">
              <w:t xml:space="preserve"> de topearia em árvores do tipo cipreste português.</w:t>
            </w:r>
          </w:p>
        </w:tc>
        <w:tc>
          <w:tcPr>
            <w:tcW w:w="366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</w:pPr>
          </w:p>
        </w:tc>
        <w:tc>
          <w:tcPr>
            <w:tcW w:w="496" w:type="pct"/>
            <w:vAlign w:val="center"/>
          </w:tcPr>
          <w:p w:rsidR="001A5E58" w:rsidRPr="00353D07" w:rsidRDefault="000D4A11" w:rsidP="00D00788">
            <w:pPr>
              <w:pStyle w:val="SemEspaamento"/>
              <w:jc w:val="center"/>
            </w:pPr>
            <w:r>
              <w:t>200,00</w:t>
            </w:r>
          </w:p>
        </w:tc>
        <w:tc>
          <w:tcPr>
            <w:tcW w:w="496" w:type="pct"/>
            <w:vAlign w:val="center"/>
          </w:tcPr>
          <w:p w:rsidR="001A5E58" w:rsidRPr="00353D07" w:rsidRDefault="001A5E58" w:rsidP="000D4A11">
            <w:pPr>
              <w:pStyle w:val="SemEspaamento"/>
              <w:jc w:val="center"/>
            </w:pPr>
            <w:r w:rsidRPr="00353D07">
              <w:t xml:space="preserve">R$ </w:t>
            </w:r>
            <w:r w:rsidR="00353D07" w:rsidRPr="00353D07">
              <w:t>1</w:t>
            </w:r>
            <w:r w:rsidR="000D4A11">
              <w:t>60</w:t>
            </w:r>
            <w:r w:rsidR="00353D07" w:rsidRPr="00353D07">
              <w:t>.000,00</w:t>
            </w:r>
          </w:p>
        </w:tc>
        <w:tc>
          <w:tcPr>
            <w:tcW w:w="496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</w:pPr>
          </w:p>
        </w:tc>
        <w:tc>
          <w:tcPr>
            <w:tcW w:w="488" w:type="pct"/>
            <w:vAlign w:val="center"/>
          </w:tcPr>
          <w:p w:rsidR="001A5E58" w:rsidRPr="00353D07" w:rsidRDefault="001A5E58" w:rsidP="00D00788">
            <w:pPr>
              <w:pStyle w:val="SemEspaamento"/>
              <w:jc w:val="center"/>
            </w:pPr>
          </w:p>
        </w:tc>
      </w:tr>
    </w:tbl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D00788" w:rsidRDefault="00D00788" w:rsidP="00D00788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V</w:t>
      </w:r>
      <w:r w:rsidRPr="00992800">
        <w:rPr>
          <w:rFonts w:ascii="Times New Roman" w:hAnsi="Times New Roman" w:cs="Times New Roman"/>
          <w:b/>
          <w:szCs w:val="24"/>
          <w:u w:val="single"/>
        </w:rPr>
        <w:t>alor</w:t>
      </w:r>
      <w:r>
        <w:rPr>
          <w:rFonts w:ascii="Times New Roman" w:hAnsi="Times New Roman" w:cs="Times New Roman"/>
          <w:b/>
          <w:szCs w:val="24"/>
          <w:u w:val="single"/>
        </w:rPr>
        <w:t xml:space="preserve"> total do lote 04</w:t>
      </w:r>
      <w:r w:rsidRPr="00992800">
        <w:rPr>
          <w:rFonts w:ascii="Times New Roman" w:hAnsi="Times New Roman" w:cs="Times New Roman"/>
          <w:b/>
          <w:szCs w:val="24"/>
          <w:u w:val="single"/>
        </w:rPr>
        <w:t xml:space="preserve"> R$ .......... (............................).</w:t>
      </w:r>
    </w:p>
    <w:p w:rsidR="00D00788" w:rsidRDefault="00D00788" w:rsidP="00D00788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D00788" w:rsidRDefault="00D00788" w:rsidP="00D00788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 xml:space="preserve">Valor </w:t>
      </w:r>
      <w:proofErr w:type="gramStart"/>
      <w:r>
        <w:rPr>
          <w:rFonts w:ascii="Times New Roman" w:hAnsi="Times New Roman" w:cs="Times New Roman"/>
          <w:b/>
          <w:szCs w:val="24"/>
          <w:u w:val="single"/>
        </w:rPr>
        <w:t>total  R</w:t>
      </w:r>
      <w:proofErr w:type="gramEnd"/>
      <w:r>
        <w:rPr>
          <w:rFonts w:ascii="Times New Roman" w:hAnsi="Times New Roman" w:cs="Times New Roman"/>
          <w:b/>
          <w:szCs w:val="24"/>
          <w:u w:val="single"/>
        </w:rPr>
        <w:t>$ ..........(..............................................).</w:t>
      </w:r>
    </w:p>
    <w:p w:rsidR="001A5E58" w:rsidRDefault="001A5E58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B45CE0" w:rsidRPr="00992800" w:rsidRDefault="00B45CE0" w:rsidP="00B45CE0">
      <w:pPr>
        <w:ind w:left="0" w:firstLine="0"/>
        <w:rPr>
          <w:b/>
          <w:bCs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Informamos que os lances serão efetuados pelo valor unitário, sendo que após a identificação da empresa vencedora, será solicitada a proposta ajustada.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bCs/>
          <w:u w:val="single"/>
        </w:rPr>
        <w:t>Havendo qualquer discordância entre a descrição e a unidade de medida do CATMAT/CATSER e a do Edital, prevalecerá a descrição e unidade de medida constante no Edital.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  <w:u w:val="single"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A aquisição dos produtos, objeto deste processo, se dará de forma parcelada e não obriga o Município a sua aquisição total, durante a vigência do mesmo.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szCs w:val="24"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rFonts w:eastAsiaTheme="minorHAnsi"/>
          <w:b/>
          <w:bCs/>
          <w:szCs w:val="24"/>
          <w:lang w:eastAsia="en-US"/>
        </w:rPr>
        <w:t>A apresentação da proposta implicará na plena aceitação das condições estabelecidas neste Edital e seus anexos.</w:t>
      </w:r>
    </w:p>
    <w:p w:rsidR="00B45CE0" w:rsidRPr="00992800" w:rsidRDefault="00B45CE0" w:rsidP="00B45CE0">
      <w:pPr>
        <w:ind w:left="0" w:firstLine="0"/>
        <w:rPr>
          <w:b/>
          <w:bCs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szCs w:val="24"/>
        </w:rPr>
        <w:t xml:space="preserve">A validade desta proposta é de </w:t>
      </w:r>
      <w:r w:rsidRPr="00992800">
        <w:rPr>
          <w:b/>
          <w:szCs w:val="24"/>
        </w:rPr>
        <w:t>60 (sessenta) dias corridos</w:t>
      </w:r>
      <w:r w:rsidRPr="00992800">
        <w:rPr>
          <w:szCs w:val="24"/>
        </w:rPr>
        <w:t xml:space="preserve">, contados da data da abertura da sessão pública de </w:t>
      </w:r>
      <w:r w:rsidRPr="00992800">
        <w:rPr>
          <w:b/>
          <w:szCs w:val="24"/>
        </w:rPr>
        <w:t>PREGÃO ELETRÔNICO</w:t>
      </w:r>
      <w:r w:rsidRPr="00992800">
        <w:rPr>
          <w:szCs w:val="24"/>
        </w:rPr>
        <w:t>.</w:t>
      </w: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</w:p>
    <w:p w:rsidR="00B45CE0" w:rsidRPr="00992800" w:rsidRDefault="00B45CE0" w:rsidP="00B45CE0">
      <w:pPr>
        <w:pStyle w:val="Corpodetexto"/>
        <w:ind w:left="0" w:firstLine="0"/>
        <w:rPr>
          <w:color w:val="000000"/>
          <w:szCs w:val="23"/>
        </w:rPr>
      </w:pPr>
      <w:r w:rsidRPr="00992800">
        <w:rPr>
          <w:b/>
        </w:rPr>
        <w:t>Condições de pagamento:</w:t>
      </w:r>
      <w:r w:rsidRPr="00992800">
        <w:rPr>
          <w:rFonts w:eastAsia="Arial"/>
          <w:szCs w:val="24"/>
          <w:lang w:eastAsia="en-US"/>
        </w:rPr>
        <w:t xml:space="preserve"> </w:t>
      </w:r>
      <w:r w:rsidR="00B377BB" w:rsidRPr="00992800">
        <w:rPr>
          <w:bCs/>
          <w:szCs w:val="24"/>
        </w:rPr>
        <w:t>O pagamento será efetuado através de transferência eletrônica, para a conta bancária da Contratada indicada pela mesma, no prazo máximo de até 30 (trinta) dias após a entrega dos produtos e da nota fiscal eletrônica e somente após aprovação e conferência dos produtos pelo órgão competente.</w:t>
      </w:r>
    </w:p>
    <w:p w:rsidR="00B45CE0" w:rsidRPr="00992800" w:rsidRDefault="00B45CE0" w:rsidP="00B45CE0">
      <w:pPr>
        <w:pStyle w:val="Corpodetexto"/>
        <w:ind w:left="0" w:firstLine="0"/>
        <w:rPr>
          <w:b/>
        </w:rPr>
      </w:pPr>
    </w:p>
    <w:p w:rsidR="00B45CE0" w:rsidRDefault="00284E1D" w:rsidP="00B377BB">
      <w:pPr>
        <w:tabs>
          <w:tab w:val="left" w:pos="142"/>
        </w:tabs>
        <w:ind w:left="0" w:firstLine="1"/>
        <w:rPr>
          <w:szCs w:val="24"/>
        </w:rPr>
      </w:pPr>
      <w:r>
        <w:rPr>
          <w:rFonts w:eastAsia="Arial"/>
          <w:b/>
          <w:szCs w:val="24"/>
          <w:lang w:eastAsia="en-US"/>
        </w:rPr>
        <w:t>O prazo de execução</w:t>
      </w:r>
      <w:r w:rsidR="00B45CE0" w:rsidRPr="00992800">
        <w:rPr>
          <w:rFonts w:eastAsia="Arial"/>
          <w:b/>
          <w:szCs w:val="24"/>
          <w:lang w:eastAsia="en-US"/>
        </w:rPr>
        <w:t xml:space="preserve"> da Ata de Registro de Preços</w:t>
      </w:r>
      <w:r w:rsidR="00B377BB" w:rsidRPr="00992800">
        <w:rPr>
          <w:rFonts w:eastAsia="Arial"/>
          <w:b/>
          <w:szCs w:val="24"/>
          <w:lang w:eastAsia="en-US"/>
        </w:rPr>
        <w:t xml:space="preserve">: </w:t>
      </w:r>
      <w:r w:rsidR="00B377BB" w:rsidRPr="00992800">
        <w:rPr>
          <w:szCs w:val="24"/>
        </w:rPr>
        <w:t>A ata de</w:t>
      </w:r>
      <w:r>
        <w:rPr>
          <w:szCs w:val="24"/>
        </w:rPr>
        <w:t xml:space="preserve"> registro de preços terá execução</w:t>
      </w:r>
      <w:r w:rsidR="00B377BB" w:rsidRPr="00992800">
        <w:rPr>
          <w:szCs w:val="24"/>
        </w:rPr>
        <w:t xml:space="preserve"> de 1 (um) ano, podendo ser prorrogada por igual período</w:t>
      </w:r>
      <w:r w:rsidR="00D53CB2" w:rsidRPr="00992800">
        <w:rPr>
          <w:szCs w:val="24"/>
        </w:rPr>
        <w:t>.</w:t>
      </w:r>
    </w:p>
    <w:p w:rsidR="00284E1D" w:rsidRDefault="00284E1D" w:rsidP="00B377BB">
      <w:pPr>
        <w:tabs>
          <w:tab w:val="left" w:pos="142"/>
        </w:tabs>
        <w:ind w:left="0" w:firstLine="1"/>
        <w:rPr>
          <w:szCs w:val="24"/>
        </w:rPr>
      </w:pPr>
    </w:p>
    <w:p w:rsidR="00284E1D" w:rsidRPr="009D65BB" w:rsidRDefault="00284E1D" w:rsidP="00284E1D">
      <w:r>
        <w:rPr>
          <w:b/>
        </w:rPr>
        <w:t>O prazo de vigência da Ata e Registro de Preços</w:t>
      </w:r>
      <w:r w:rsidRPr="009D65BB">
        <w:rPr>
          <w:b/>
        </w:rPr>
        <w:t>:</w:t>
      </w:r>
      <w:r w:rsidRPr="009D65BB">
        <w:t xml:space="preserve"> </w:t>
      </w:r>
      <w:r>
        <w:t>Vigência da Ata de Registro de Preços até 31 de dezembro de 2024.</w:t>
      </w:r>
    </w:p>
    <w:p w:rsidR="00284E1D" w:rsidRPr="00992800" w:rsidRDefault="00284E1D" w:rsidP="00B377BB">
      <w:pPr>
        <w:tabs>
          <w:tab w:val="left" w:pos="142"/>
        </w:tabs>
        <w:ind w:left="0" w:firstLine="1"/>
        <w:rPr>
          <w:rFonts w:eastAsia="Arial"/>
          <w:b/>
          <w:szCs w:val="24"/>
          <w:lang w:eastAsia="en-US"/>
        </w:rPr>
      </w:pPr>
    </w:p>
    <w:p w:rsidR="0006589E" w:rsidRPr="0006589E" w:rsidRDefault="00501641" w:rsidP="0006589E">
      <w:pPr>
        <w:pStyle w:val="Default"/>
        <w:rPr>
          <w:rFonts w:eastAsiaTheme="minorHAnsi"/>
          <w:sz w:val="22"/>
          <w:szCs w:val="22"/>
          <w:lang w:eastAsia="en-US"/>
        </w:rPr>
      </w:pPr>
      <w:r w:rsidRPr="00501641">
        <w:rPr>
          <w:b/>
        </w:rPr>
        <w:t>Local de entrega:</w:t>
      </w:r>
      <w:r w:rsidRPr="00501641">
        <w:t xml:space="preserve"> </w:t>
      </w:r>
      <w:r w:rsidRPr="00501641">
        <w:rPr>
          <w:rFonts w:eastAsiaTheme="minorHAnsi"/>
          <w:sz w:val="23"/>
          <w:szCs w:val="23"/>
          <w:lang w:eastAsia="en-US"/>
        </w:rPr>
        <w:t xml:space="preserve">Os </w:t>
      </w:r>
      <w:r w:rsidR="0006589E">
        <w:rPr>
          <w:rFonts w:eastAsiaTheme="minorHAnsi"/>
          <w:sz w:val="23"/>
          <w:szCs w:val="23"/>
          <w:lang w:eastAsia="en-US"/>
        </w:rPr>
        <w:t>serviços deverão ser efetuado no</w:t>
      </w:r>
      <w:r w:rsidRPr="00501641">
        <w:rPr>
          <w:rFonts w:eastAsiaTheme="minorHAnsi"/>
          <w:sz w:val="23"/>
          <w:szCs w:val="23"/>
          <w:lang w:eastAsia="en-US"/>
        </w:rPr>
        <w:t xml:space="preserve"> Município de Tupãssi-PR,</w:t>
      </w:r>
      <w:r w:rsidR="0006589E" w:rsidRPr="00501641">
        <w:rPr>
          <w:rFonts w:eastAsiaTheme="minorHAnsi"/>
          <w:sz w:val="23"/>
          <w:szCs w:val="23"/>
          <w:lang w:eastAsia="en-US"/>
        </w:rPr>
        <w:t xml:space="preserve"> </w:t>
      </w:r>
      <w:r w:rsidR="0006589E" w:rsidRPr="0006589E">
        <w:rPr>
          <w:rFonts w:eastAsiaTheme="minorHAnsi"/>
          <w:lang w:eastAsia="en-US"/>
        </w:rPr>
        <w:t>(</w:t>
      </w:r>
      <w:r w:rsidR="0006589E" w:rsidRPr="0006589E">
        <w:rPr>
          <w:rFonts w:eastAsiaTheme="minorHAnsi"/>
          <w:sz w:val="22"/>
          <w:szCs w:val="22"/>
          <w:lang w:eastAsia="en-US"/>
        </w:rPr>
        <w:t xml:space="preserve">Sede do Município de Tupãssi, </w:t>
      </w:r>
      <w:proofErr w:type="spellStart"/>
      <w:r w:rsidR="0006589E" w:rsidRPr="0006589E">
        <w:rPr>
          <w:rFonts w:eastAsiaTheme="minorHAnsi"/>
          <w:sz w:val="22"/>
          <w:szCs w:val="22"/>
          <w:lang w:eastAsia="en-US"/>
        </w:rPr>
        <w:t>Palmitolândia</w:t>
      </w:r>
      <w:proofErr w:type="spellEnd"/>
      <w:r w:rsidR="0006589E" w:rsidRPr="0006589E">
        <w:rPr>
          <w:rFonts w:eastAsiaTheme="minorHAnsi"/>
          <w:sz w:val="22"/>
          <w:szCs w:val="22"/>
          <w:lang w:eastAsia="en-US"/>
        </w:rPr>
        <w:t xml:space="preserve">, Brasiliana e </w:t>
      </w:r>
      <w:proofErr w:type="spellStart"/>
      <w:r w:rsidR="0006589E" w:rsidRPr="0006589E">
        <w:rPr>
          <w:rFonts w:eastAsiaTheme="minorHAnsi"/>
          <w:sz w:val="22"/>
          <w:szCs w:val="22"/>
          <w:lang w:eastAsia="en-US"/>
        </w:rPr>
        <w:t>Jotaesse</w:t>
      </w:r>
      <w:proofErr w:type="spellEnd"/>
      <w:r w:rsidR="0006589E" w:rsidRPr="0006589E">
        <w:rPr>
          <w:rFonts w:eastAsiaTheme="minorHAnsi"/>
          <w:sz w:val="22"/>
          <w:szCs w:val="22"/>
          <w:lang w:eastAsia="en-US"/>
        </w:rPr>
        <w:t xml:space="preserve">), </w:t>
      </w:r>
    </w:p>
    <w:p w:rsidR="00501641" w:rsidRPr="00501641" w:rsidRDefault="00501641" w:rsidP="00501641">
      <w:pPr>
        <w:pStyle w:val="Default"/>
        <w:rPr>
          <w:rFonts w:eastAsiaTheme="minorHAnsi"/>
          <w:sz w:val="23"/>
          <w:szCs w:val="23"/>
          <w:lang w:eastAsia="en-US"/>
        </w:rPr>
      </w:pPr>
      <w:proofErr w:type="gramStart"/>
      <w:r w:rsidRPr="00501641">
        <w:rPr>
          <w:rFonts w:eastAsiaTheme="minorHAnsi"/>
          <w:sz w:val="23"/>
          <w:szCs w:val="23"/>
          <w:lang w:eastAsia="en-US"/>
        </w:rPr>
        <w:t>de</w:t>
      </w:r>
      <w:proofErr w:type="gramEnd"/>
      <w:r w:rsidRPr="00501641">
        <w:rPr>
          <w:rFonts w:eastAsiaTheme="minorHAnsi"/>
          <w:sz w:val="23"/>
          <w:szCs w:val="23"/>
          <w:lang w:eastAsia="en-US"/>
        </w:rPr>
        <w:t xml:space="preserve"> acordo com as necessidades da Administração Municipal, conforme especificado nas Ordens de Compras. </w:t>
      </w:r>
    </w:p>
    <w:p w:rsidR="00501641" w:rsidRPr="00992800" w:rsidRDefault="00501641" w:rsidP="00B45CE0">
      <w:pPr>
        <w:pStyle w:val="PargrafodaLista"/>
        <w:rPr>
          <w:rFonts w:ascii="Times New Roman" w:hAnsi="Times New Roman" w:cs="Times New Roman"/>
          <w:szCs w:val="24"/>
        </w:rPr>
      </w:pPr>
    </w:p>
    <w:p w:rsidR="0006589E" w:rsidRPr="0006589E" w:rsidRDefault="00CE75A4" w:rsidP="0006589E">
      <w:pPr>
        <w:pStyle w:val="Default"/>
        <w:rPr>
          <w:rFonts w:eastAsiaTheme="minorHAnsi"/>
          <w:lang w:eastAsia="en-US"/>
        </w:rPr>
      </w:pPr>
      <w:r w:rsidRPr="0006589E">
        <w:rPr>
          <w:rFonts w:eastAsia="Arial"/>
          <w:b/>
          <w:lang w:eastAsia="en-US"/>
        </w:rPr>
        <w:t>O prazo de entrega:</w:t>
      </w:r>
      <w:r w:rsidRPr="0006589E">
        <w:rPr>
          <w:b/>
          <w:snapToGrid w:val="0"/>
        </w:rPr>
        <w:t xml:space="preserve"> </w:t>
      </w:r>
    </w:p>
    <w:p w:rsidR="0006589E" w:rsidRPr="0006589E" w:rsidRDefault="0006589E" w:rsidP="0006589E">
      <w:pPr>
        <w:autoSpaceDE w:val="0"/>
        <w:autoSpaceDN w:val="0"/>
        <w:adjustRightInd w:val="0"/>
        <w:ind w:left="0" w:firstLine="0"/>
        <w:jc w:val="left"/>
        <w:rPr>
          <w:rFonts w:eastAsiaTheme="minorHAnsi"/>
          <w:color w:val="000000"/>
          <w:szCs w:val="24"/>
          <w:lang w:eastAsia="en-US"/>
        </w:rPr>
      </w:pPr>
      <w:r w:rsidRPr="0006589E">
        <w:rPr>
          <w:rFonts w:eastAsiaTheme="minorHAnsi"/>
          <w:color w:val="000000"/>
          <w:szCs w:val="24"/>
          <w:lang w:eastAsia="en-US"/>
        </w:rPr>
        <w:t xml:space="preserve">A entrega/execução deverá ser efetuada no prazo máximo de 10 (dez) dias, contados do momento do envio da Ordem de Compras. </w:t>
      </w:r>
    </w:p>
    <w:p w:rsidR="00B45CE0" w:rsidRPr="0006589E" w:rsidRDefault="00B45CE0" w:rsidP="0006589E">
      <w:pPr>
        <w:pStyle w:val="Default"/>
      </w:pPr>
    </w:p>
    <w:p w:rsidR="00B45CE0" w:rsidRPr="00992800" w:rsidRDefault="00B45CE0" w:rsidP="00B45CE0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bCs/>
          <w:szCs w:val="24"/>
        </w:rPr>
      </w:pPr>
      <w:r w:rsidRPr="00992800">
        <w:rPr>
          <w:rFonts w:ascii="Times New Roman" w:hAnsi="Times New Roman" w:cs="Times New Roman"/>
          <w:szCs w:val="24"/>
        </w:rPr>
        <w:t>Os prazos de que tratam o item acima especificado poderão ser prorrogados uma vez, por igual período, quando solicitado pelo convocado durante o transcurso do prazo e desde que ocorra motivo justificado aceito pela Administração.</w:t>
      </w:r>
    </w:p>
    <w:p w:rsidR="00B45CE0" w:rsidRPr="00992800" w:rsidRDefault="00B45CE0" w:rsidP="00B45CE0">
      <w:pPr>
        <w:pStyle w:val="PargrafodaLista"/>
        <w:ind w:left="721" w:firstLine="0"/>
        <w:rPr>
          <w:rFonts w:ascii="Times New Roman" w:hAnsi="Times New Roman" w:cs="Times New Roman"/>
          <w:b/>
          <w:bCs/>
          <w:szCs w:val="24"/>
        </w:rPr>
      </w:pPr>
    </w:p>
    <w:p w:rsidR="00B45CE0" w:rsidRPr="00FB7DCA" w:rsidRDefault="00B45CE0" w:rsidP="00FB7DCA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bCs/>
          <w:szCs w:val="24"/>
        </w:rPr>
      </w:pPr>
      <w:r w:rsidRPr="00992800">
        <w:rPr>
          <w:rFonts w:ascii="Times New Roman" w:hAnsi="Times New Roman" w:cs="Times New Roman"/>
          <w:color w:val="000000"/>
          <w:szCs w:val="23"/>
        </w:rPr>
        <w:lastRenderedPageBreak/>
        <w:t>Os produtos entregues serão conferidos por servidores do Departamento responsável. Apurada, em qualquer tempo, divergência entre as especificações pré-fixadas, serão aplicadas à CONTRATADA as sanções previstas neste edital e na legislação vigente.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  <w:szCs w:val="24"/>
        </w:rPr>
      </w:pPr>
    </w:p>
    <w:p w:rsidR="00B45CE0" w:rsidRPr="00992800" w:rsidRDefault="00B45CE0" w:rsidP="00B45CE0">
      <w:pPr>
        <w:pStyle w:val="Corpodetexto"/>
        <w:tabs>
          <w:tab w:val="left" w:pos="0"/>
        </w:tabs>
        <w:ind w:left="0" w:firstLine="0"/>
        <w:rPr>
          <w:b/>
          <w:szCs w:val="24"/>
        </w:rPr>
      </w:pPr>
      <w:r w:rsidRPr="00992800">
        <w:rPr>
          <w:b/>
          <w:szCs w:val="24"/>
        </w:rPr>
        <w:t xml:space="preserve">Segue abaixo, informações atualizadas para fins de assinatura da </w:t>
      </w:r>
      <w:r w:rsidRPr="00992800">
        <w:rPr>
          <w:rFonts w:eastAsiaTheme="minorEastAsia"/>
          <w:b/>
          <w:szCs w:val="24"/>
        </w:rPr>
        <w:t>Ata de Registro de Preços</w:t>
      </w:r>
      <w:r w:rsidRPr="00992800">
        <w:rPr>
          <w:b/>
          <w:szCs w:val="24"/>
        </w:rPr>
        <w:t>, caso nossa empresa seja vencedora:</w:t>
      </w:r>
    </w:p>
    <w:p w:rsidR="00B45CE0" w:rsidRDefault="00B45CE0" w:rsidP="00B45CE0">
      <w:pPr>
        <w:pStyle w:val="Corpodetexto"/>
        <w:tabs>
          <w:tab w:val="left" w:pos="0"/>
        </w:tabs>
        <w:ind w:left="0" w:firstLine="0"/>
        <w:rPr>
          <w:szCs w:val="24"/>
        </w:rPr>
      </w:pPr>
      <w:r>
        <w:rPr>
          <w:szCs w:val="24"/>
        </w:rPr>
        <w:t xml:space="preserve">  </w:t>
      </w:r>
    </w:p>
    <w:tbl>
      <w:tblPr>
        <w:tblW w:w="0" w:type="auto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8"/>
        <w:gridCol w:w="10490"/>
      </w:tblGrid>
      <w:tr w:rsidR="00B45CE0" w:rsidTr="00B45CE0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PREENCHIMENTO COM DADOS DA PROPONENTE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Razão Social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CNPJ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Inscrição Estadual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Cidade e Estado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e-mail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 do Banco, Agência e Conta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Nome Completo do </w:t>
            </w:r>
            <w:proofErr w:type="spellStart"/>
            <w:r>
              <w:rPr>
                <w:szCs w:val="22"/>
              </w:rPr>
              <w:t>Represetante</w:t>
            </w:r>
            <w:proofErr w:type="spellEnd"/>
            <w:r>
              <w:rPr>
                <w:szCs w:val="22"/>
              </w:rPr>
              <w:t xml:space="preserve"> Legal </w:t>
            </w:r>
            <w:r>
              <w:rPr>
                <w:b/>
                <w:szCs w:val="22"/>
              </w:rPr>
              <w:t>autorizado para assinatura da Ata de Registro de Preços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 do Representante Legal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Função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Identidade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Nacionalidade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CPF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Início das Atividades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Nomes dos Sócios e Respectivos CPFs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lastRenderedPageBreak/>
              <w:t>Número do Último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Data do </w:t>
            </w:r>
            <w:proofErr w:type="spellStart"/>
            <w:r>
              <w:rPr>
                <w:szCs w:val="22"/>
              </w:rPr>
              <w:t>Ultimo</w:t>
            </w:r>
            <w:proofErr w:type="spellEnd"/>
            <w:r>
              <w:rPr>
                <w:szCs w:val="22"/>
              </w:rPr>
              <w:t xml:space="preserve">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Assinale em qual das opções a empresa se enquadra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r>
              <w:rPr>
                <w:b/>
                <w:szCs w:val="22"/>
              </w:rPr>
              <w:t>Empresa pertencente a Lei Complementar 123/2006: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MEI – Micro Empreendedor Individual.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  - Micro Empresa.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EPP – Empresa de Pequeno Porte.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Cooperativa.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proofErr w:type="gramStart"/>
            <w:r>
              <w:rPr>
                <w:b/>
                <w:szCs w:val="22"/>
              </w:rPr>
              <w:t xml:space="preserve">(  </w:t>
            </w:r>
            <w:proofErr w:type="gramEnd"/>
            <w:r>
              <w:rPr>
                <w:b/>
                <w:szCs w:val="22"/>
              </w:rPr>
              <w:t xml:space="preserve"> ) EGP – Empresa de Grande Porte. Não pertencente aos benefícios da Lei Complementar 123/2006.</w:t>
            </w:r>
          </w:p>
        </w:tc>
      </w:tr>
    </w:tbl>
    <w:p w:rsidR="00B45CE0" w:rsidRPr="00992800" w:rsidRDefault="00B45CE0" w:rsidP="00B45CE0">
      <w:pPr>
        <w:ind w:left="0" w:firstLine="0"/>
        <w:rPr>
          <w:b/>
        </w:rPr>
      </w:pP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color w:val="000000"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t xml:space="preserve">Nomeamos e constituímos o Representante acima informado, para ser o(a) responsável para assinar e acompanhar a execução da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 xml:space="preserve">, oriundo deste processo, e todos os atos necessários ao cumprimento das obrigações contidas no instrumento convocatório, em seus Anexos e na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>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B45CE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:rsidR="00212D64" w:rsidRDefault="00212D64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212D64" w:rsidRPr="00212D64" w:rsidRDefault="00212D64" w:rsidP="00212D64">
      <w:pPr>
        <w:pStyle w:val="Default"/>
        <w:jc w:val="both"/>
        <w:rPr>
          <w:b/>
          <w:color w:val="auto"/>
        </w:rPr>
      </w:pPr>
      <w:r w:rsidRPr="00212D64">
        <w:rPr>
          <w:b/>
          <w:color w:val="auto"/>
        </w:rPr>
        <w:t xml:space="preserve">Declaro que essa proposta compreende </w:t>
      </w:r>
      <w:proofErr w:type="spellStart"/>
      <w:r w:rsidRPr="00212D64">
        <w:rPr>
          <w:b/>
          <w:color w:val="auto"/>
        </w:rPr>
        <w:t>na</w:t>
      </w:r>
      <w:proofErr w:type="spellEnd"/>
      <w:r w:rsidRPr="00212D64">
        <w:rPr>
          <w:b/>
          <w:color w:val="auto"/>
        </w:rPr>
        <w:t xml:space="preserve"> integralidade os custos para atendimento dos direitos trabalhistas assegurados na Constituição Federal, nas leis trabalhistas, nas normas </w:t>
      </w:r>
      <w:proofErr w:type="spellStart"/>
      <w:r w:rsidRPr="00212D64">
        <w:rPr>
          <w:b/>
          <w:color w:val="auto"/>
        </w:rPr>
        <w:t>infralegais</w:t>
      </w:r>
      <w:proofErr w:type="spellEnd"/>
      <w:r w:rsidRPr="00212D64">
        <w:rPr>
          <w:b/>
          <w:color w:val="auto"/>
        </w:rPr>
        <w:t xml:space="preserve">, nas convenções coletivas de trabalho e nos termos de ajustamento de conduta vigentes na data de entrega da proposta. </w:t>
      </w:r>
    </w:p>
    <w:p w:rsidR="00B45CE0" w:rsidRPr="00992800" w:rsidRDefault="00B45CE0" w:rsidP="00B45CE0">
      <w:pPr>
        <w:ind w:left="0" w:firstLine="0"/>
        <w:rPr>
          <w:b/>
        </w:rPr>
      </w:pPr>
    </w:p>
    <w:p w:rsidR="00B45CE0" w:rsidRPr="00992800" w:rsidRDefault="00B45CE0" w:rsidP="00B45CE0">
      <w:pPr>
        <w:ind w:left="0" w:firstLine="0"/>
        <w:rPr>
          <w:b/>
        </w:rPr>
      </w:pPr>
      <w:r w:rsidRPr="00992800">
        <w:rPr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:rsidR="00B45CE0" w:rsidRPr="00992800" w:rsidRDefault="00B45CE0" w:rsidP="00B45CE0">
      <w:pPr>
        <w:spacing w:line="280" w:lineRule="atLeast"/>
        <w:ind w:left="0" w:firstLine="0"/>
        <w:rPr>
          <w:b/>
          <w:szCs w:val="24"/>
        </w:rPr>
      </w:pP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 xml:space="preserve">.............................................................................., ........, ................................... </w:t>
      </w:r>
      <w:proofErr w:type="gramStart"/>
      <w:r w:rsidRPr="00992800">
        <w:rPr>
          <w:b/>
          <w:szCs w:val="24"/>
        </w:rPr>
        <w:t>de</w:t>
      </w:r>
      <w:proofErr w:type="gramEnd"/>
      <w:r w:rsidRPr="00992800">
        <w:rPr>
          <w:b/>
          <w:szCs w:val="24"/>
        </w:rPr>
        <w:t xml:space="preserve"> 2023.</w:t>
      </w: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>Local e Data</w:t>
      </w:r>
    </w:p>
    <w:p w:rsidR="00B45CE0" w:rsidRPr="00992800" w:rsidRDefault="00B45CE0" w:rsidP="00B45CE0">
      <w:pPr>
        <w:pStyle w:val="Corpodetexto"/>
        <w:jc w:val="center"/>
        <w:rPr>
          <w:b/>
          <w:szCs w:val="24"/>
        </w:rPr>
      </w:pPr>
      <w:r w:rsidRPr="00992800">
        <w:rPr>
          <w:b/>
          <w:szCs w:val="24"/>
        </w:rPr>
        <w:t>Assinatura do Responsável pela Empresa</w:t>
      </w:r>
    </w:p>
    <w:p w:rsidR="00E1587F" w:rsidRPr="00992800" w:rsidRDefault="00B45CE0" w:rsidP="00B45CE0">
      <w:r w:rsidRPr="00992800">
        <w:rPr>
          <w:b/>
          <w:szCs w:val="24"/>
        </w:rPr>
        <w:t>(Nome Legível/Cargo)</w:t>
      </w:r>
    </w:p>
    <w:sectPr w:rsidR="00E1587F" w:rsidRPr="00992800" w:rsidSect="00FE6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7" w:bottom="1701" w:left="1417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02F" w:rsidRDefault="00D5002F" w:rsidP="00FE6E85">
      <w:r>
        <w:separator/>
      </w:r>
    </w:p>
  </w:endnote>
  <w:endnote w:type="continuationSeparator" w:id="0">
    <w:p w:rsidR="00D5002F" w:rsidRDefault="00D5002F" w:rsidP="00F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A57EBB2" wp14:editId="09F9DCBD">
          <wp:simplePos x="0" y="0"/>
          <wp:positionH relativeFrom="page">
            <wp:posOffset>683260</wp:posOffset>
          </wp:positionH>
          <wp:positionV relativeFrom="paragraph">
            <wp:posOffset>-531495</wp:posOffset>
          </wp:positionV>
          <wp:extent cx="9236075" cy="456565"/>
          <wp:effectExtent l="0" t="0" r="3175" b="635"/>
          <wp:wrapTight wrapText="bothSides">
            <wp:wrapPolygon edited="0">
              <wp:start x="0" y="0"/>
              <wp:lineTo x="0" y="20729"/>
              <wp:lineTo x="21563" y="20729"/>
              <wp:lineTo x="21563" y="0"/>
              <wp:lineTo x="0" y="0"/>
            </wp:wrapPolygon>
          </wp:wrapTight>
          <wp:docPr id="308" name="Imagem 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36075" cy="456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02F" w:rsidRDefault="00D5002F" w:rsidP="00FE6E85">
      <w:r>
        <w:separator/>
      </w:r>
    </w:p>
  </w:footnote>
  <w:footnote w:type="continuationSeparator" w:id="0">
    <w:p w:rsidR="00D5002F" w:rsidRDefault="00D5002F" w:rsidP="00FE6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 w:rsidP="00FE6E85">
    <w:pPr>
      <w:pStyle w:val="Cabealho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10F3BB" wp14:editId="0463304B">
          <wp:simplePos x="0" y="0"/>
          <wp:positionH relativeFrom="page">
            <wp:posOffset>852805</wp:posOffset>
          </wp:positionH>
          <wp:positionV relativeFrom="paragraph">
            <wp:posOffset>-462915</wp:posOffset>
          </wp:positionV>
          <wp:extent cx="9005570" cy="914400"/>
          <wp:effectExtent l="0" t="0" r="5080" b="0"/>
          <wp:wrapTight wrapText="bothSides">
            <wp:wrapPolygon edited="0">
              <wp:start x="0" y="0"/>
              <wp:lineTo x="0" y="21150"/>
              <wp:lineTo x="21566" y="21150"/>
              <wp:lineTo x="21566" y="0"/>
              <wp:lineTo x="0" y="0"/>
            </wp:wrapPolygon>
          </wp:wrapTight>
          <wp:docPr id="307" name="Imagem 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557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02F" w:rsidRDefault="00D5002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14A4"/>
    <w:multiLevelType w:val="hybridMultilevel"/>
    <w:tmpl w:val="0108E58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B309E"/>
    <w:multiLevelType w:val="hybridMultilevel"/>
    <w:tmpl w:val="AAAE5A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B52D1"/>
    <w:multiLevelType w:val="hybridMultilevel"/>
    <w:tmpl w:val="D80001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43653"/>
    <w:multiLevelType w:val="hybridMultilevel"/>
    <w:tmpl w:val="A7E6B99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13F2"/>
    <w:multiLevelType w:val="multilevel"/>
    <w:tmpl w:val="B00C6E50"/>
    <w:lvl w:ilvl="0">
      <w:start w:val="9"/>
      <w:numFmt w:val="decimal"/>
      <w:pStyle w:val="Commarcadores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306D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5C100D"/>
    <w:multiLevelType w:val="multilevel"/>
    <w:tmpl w:val="05525A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922A86"/>
    <w:multiLevelType w:val="hybridMultilevel"/>
    <w:tmpl w:val="3C10871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F563C"/>
    <w:multiLevelType w:val="hybridMultilevel"/>
    <w:tmpl w:val="FA8E9B8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D403A"/>
    <w:multiLevelType w:val="hybridMultilevel"/>
    <w:tmpl w:val="4BCEAF3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C5D85"/>
    <w:multiLevelType w:val="multilevel"/>
    <w:tmpl w:val="20D26D5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7B91FE9"/>
    <w:multiLevelType w:val="hybridMultilevel"/>
    <w:tmpl w:val="D0B2D04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807C56"/>
    <w:multiLevelType w:val="hybridMultilevel"/>
    <w:tmpl w:val="BE147A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12FF1"/>
    <w:multiLevelType w:val="multilevel"/>
    <w:tmpl w:val="F440C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A787755"/>
    <w:multiLevelType w:val="hybridMultilevel"/>
    <w:tmpl w:val="7ACA2FE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72210"/>
    <w:multiLevelType w:val="hybridMultilevel"/>
    <w:tmpl w:val="DE6428A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9914D3"/>
    <w:multiLevelType w:val="hybridMultilevel"/>
    <w:tmpl w:val="31FAB5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6A6"/>
    <w:multiLevelType w:val="hybridMultilevel"/>
    <w:tmpl w:val="C31467B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176F7"/>
    <w:multiLevelType w:val="hybridMultilevel"/>
    <w:tmpl w:val="57E685A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67EFE"/>
    <w:multiLevelType w:val="multilevel"/>
    <w:tmpl w:val="7B329DBE"/>
    <w:lvl w:ilvl="0">
      <w:start w:val="1"/>
      <w:numFmt w:val="decimal"/>
      <w:lvlText w:val="%1."/>
      <w:lvlJc w:val="left"/>
      <w:pPr>
        <w:ind w:left="294" w:hanging="180"/>
      </w:pPr>
      <w:rPr>
        <w:b/>
      </w:rPr>
    </w:lvl>
    <w:lvl w:ilvl="1">
      <w:start w:val="1"/>
      <w:numFmt w:val="decimal"/>
      <w:lvlText w:val="%1.%2."/>
      <w:lvlJc w:val="left"/>
      <w:pPr>
        <w:ind w:left="114" w:hanging="315"/>
      </w:pPr>
      <w:rPr>
        <w:rFonts w:ascii="Times New Roman" w:eastAsia="Times New Roman" w:hAnsi="Times New Roman"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564" w:hanging="450"/>
      </w:pPr>
      <w:rPr>
        <w:rFonts w:ascii="Times New Roman" w:eastAsia="Times New Roman" w:hAnsi="Times New Roman" w:cs="Times New Roman"/>
        <w:sz w:val="18"/>
        <w:szCs w:val="18"/>
      </w:rPr>
    </w:lvl>
    <w:lvl w:ilvl="3">
      <w:numFmt w:val="bullet"/>
      <w:lvlText w:val="•"/>
      <w:lvlJc w:val="left"/>
      <w:pPr>
        <w:ind w:left="1693" w:hanging="450"/>
      </w:pPr>
    </w:lvl>
    <w:lvl w:ilvl="4">
      <w:numFmt w:val="bullet"/>
      <w:lvlText w:val="•"/>
      <w:lvlJc w:val="left"/>
      <w:pPr>
        <w:ind w:left="2826" w:hanging="450"/>
      </w:pPr>
    </w:lvl>
    <w:lvl w:ilvl="5">
      <w:numFmt w:val="bullet"/>
      <w:lvlText w:val="•"/>
      <w:lvlJc w:val="left"/>
      <w:pPr>
        <w:ind w:left="3959" w:hanging="450"/>
      </w:pPr>
    </w:lvl>
    <w:lvl w:ilvl="6">
      <w:numFmt w:val="bullet"/>
      <w:lvlText w:val="•"/>
      <w:lvlJc w:val="left"/>
      <w:pPr>
        <w:ind w:left="5092" w:hanging="450"/>
      </w:pPr>
    </w:lvl>
    <w:lvl w:ilvl="7">
      <w:numFmt w:val="bullet"/>
      <w:lvlText w:val="•"/>
      <w:lvlJc w:val="left"/>
      <w:pPr>
        <w:ind w:left="6226" w:hanging="450"/>
      </w:pPr>
    </w:lvl>
    <w:lvl w:ilvl="8">
      <w:numFmt w:val="bullet"/>
      <w:lvlText w:val="•"/>
      <w:lvlJc w:val="left"/>
      <w:pPr>
        <w:ind w:left="7359" w:hanging="450"/>
      </w:pPr>
    </w:lvl>
  </w:abstractNum>
  <w:abstractNum w:abstractNumId="20">
    <w:nsid w:val="472A49E8"/>
    <w:multiLevelType w:val="hybridMultilevel"/>
    <w:tmpl w:val="1A5ECC3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1D0E57"/>
    <w:multiLevelType w:val="hybridMultilevel"/>
    <w:tmpl w:val="BFD84A0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410592"/>
    <w:multiLevelType w:val="hybridMultilevel"/>
    <w:tmpl w:val="BC7C88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BF75B5"/>
    <w:multiLevelType w:val="hybridMultilevel"/>
    <w:tmpl w:val="EE46A3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EE4AEA"/>
    <w:multiLevelType w:val="hybridMultilevel"/>
    <w:tmpl w:val="8EAE2A5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B7E27"/>
    <w:multiLevelType w:val="hybridMultilevel"/>
    <w:tmpl w:val="C9E4DF5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4B6D33"/>
    <w:multiLevelType w:val="hybridMultilevel"/>
    <w:tmpl w:val="FE7C813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EB0504"/>
    <w:multiLevelType w:val="hybridMultilevel"/>
    <w:tmpl w:val="36CCA2A8"/>
    <w:lvl w:ilvl="0" w:tplc="0416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8">
    <w:nsid w:val="6C217ACA"/>
    <w:multiLevelType w:val="hybridMultilevel"/>
    <w:tmpl w:val="111254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65A14"/>
    <w:multiLevelType w:val="multilevel"/>
    <w:tmpl w:val="32508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8E5B30"/>
    <w:multiLevelType w:val="hybridMultilevel"/>
    <w:tmpl w:val="0D586F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071BFE"/>
    <w:multiLevelType w:val="multilevel"/>
    <w:tmpl w:val="46EA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vel2-Red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71BB5B0D"/>
    <w:multiLevelType w:val="multilevel"/>
    <w:tmpl w:val="896201BC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268628A"/>
    <w:multiLevelType w:val="hybridMultilevel"/>
    <w:tmpl w:val="45AC495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5601A"/>
    <w:multiLevelType w:val="multilevel"/>
    <w:tmpl w:val="20745F78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662614A"/>
    <w:multiLevelType w:val="multilevel"/>
    <w:tmpl w:val="1AB4D4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7EA2040"/>
    <w:multiLevelType w:val="hybridMultilevel"/>
    <w:tmpl w:val="EFF41FA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91134"/>
    <w:multiLevelType w:val="multilevel"/>
    <w:tmpl w:val="51602A4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00" w:hanging="432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AE3283E"/>
    <w:multiLevelType w:val="multilevel"/>
    <w:tmpl w:val="25D0DE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D5A3F72"/>
    <w:multiLevelType w:val="hybridMultilevel"/>
    <w:tmpl w:val="528652AE"/>
    <w:lvl w:ilvl="0" w:tplc="0416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0">
    <w:nsid w:val="7D725FBC"/>
    <w:multiLevelType w:val="hybridMultilevel"/>
    <w:tmpl w:val="104C7F0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89099C"/>
    <w:multiLevelType w:val="hybridMultilevel"/>
    <w:tmpl w:val="985EFB1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29"/>
  </w:num>
  <w:num w:numId="4">
    <w:abstractNumId w:val="32"/>
  </w:num>
  <w:num w:numId="5">
    <w:abstractNumId w:val="38"/>
  </w:num>
  <w:num w:numId="6">
    <w:abstractNumId w:val="34"/>
  </w:num>
  <w:num w:numId="7">
    <w:abstractNumId w:val="37"/>
  </w:num>
  <w:num w:numId="8">
    <w:abstractNumId w:val="4"/>
  </w:num>
  <w:num w:numId="9">
    <w:abstractNumId w:val="13"/>
  </w:num>
  <w:num w:numId="10">
    <w:abstractNumId w:val="35"/>
  </w:num>
  <w:num w:numId="11">
    <w:abstractNumId w:val="10"/>
  </w:num>
  <w:num w:numId="12">
    <w:abstractNumId w:val="31"/>
  </w:num>
  <w:num w:numId="13">
    <w:abstractNumId w:val="19"/>
  </w:num>
  <w:num w:numId="14">
    <w:abstractNumId w:val="6"/>
  </w:num>
  <w:num w:numId="15">
    <w:abstractNumId w:val="5"/>
  </w:num>
  <w:num w:numId="16">
    <w:abstractNumId w:val="23"/>
  </w:num>
  <w:num w:numId="17">
    <w:abstractNumId w:val="21"/>
  </w:num>
  <w:num w:numId="18">
    <w:abstractNumId w:val="25"/>
  </w:num>
  <w:num w:numId="19">
    <w:abstractNumId w:val="40"/>
  </w:num>
  <w:num w:numId="20">
    <w:abstractNumId w:val="1"/>
  </w:num>
  <w:num w:numId="21">
    <w:abstractNumId w:val="3"/>
  </w:num>
  <w:num w:numId="22">
    <w:abstractNumId w:val="33"/>
  </w:num>
  <w:num w:numId="23">
    <w:abstractNumId w:val="24"/>
  </w:num>
  <w:num w:numId="24">
    <w:abstractNumId w:val="41"/>
  </w:num>
  <w:num w:numId="25">
    <w:abstractNumId w:val="36"/>
  </w:num>
  <w:num w:numId="26">
    <w:abstractNumId w:val="9"/>
  </w:num>
  <w:num w:numId="27">
    <w:abstractNumId w:val="17"/>
  </w:num>
  <w:num w:numId="28">
    <w:abstractNumId w:val="16"/>
  </w:num>
  <w:num w:numId="29">
    <w:abstractNumId w:val="22"/>
  </w:num>
  <w:num w:numId="30">
    <w:abstractNumId w:val="18"/>
  </w:num>
  <w:num w:numId="31">
    <w:abstractNumId w:val="14"/>
  </w:num>
  <w:num w:numId="32">
    <w:abstractNumId w:val="0"/>
  </w:num>
  <w:num w:numId="33">
    <w:abstractNumId w:val="2"/>
  </w:num>
  <w:num w:numId="34">
    <w:abstractNumId w:val="8"/>
  </w:num>
  <w:num w:numId="35">
    <w:abstractNumId w:val="30"/>
  </w:num>
  <w:num w:numId="36">
    <w:abstractNumId w:val="15"/>
  </w:num>
  <w:num w:numId="37">
    <w:abstractNumId w:val="7"/>
  </w:num>
  <w:num w:numId="38">
    <w:abstractNumId w:val="28"/>
  </w:num>
  <w:num w:numId="39">
    <w:abstractNumId w:val="20"/>
  </w:num>
  <w:num w:numId="40">
    <w:abstractNumId w:val="39"/>
  </w:num>
  <w:num w:numId="41">
    <w:abstractNumId w:val="26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CE0"/>
    <w:rsid w:val="000151E3"/>
    <w:rsid w:val="000310E8"/>
    <w:rsid w:val="00044E14"/>
    <w:rsid w:val="00060702"/>
    <w:rsid w:val="0006589E"/>
    <w:rsid w:val="000D4A11"/>
    <w:rsid w:val="00130447"/>
    <w:rsid w:val="001701EC"/>
    <w:rsid w:val="00177B26"/>
    <w:rsid w:val="0018087C"/>
    <w:rsid w:val="001A5E58"/>
    <w:rsid w:val="001B7689"/>
    <w:rsid w:val="00212D64"/>
    <w:rsid w:val="00226585"/>
    <w:rsid w:val="0027550C"/>
    <w:rsid w:val="00284E1D"/>
    <w:rsid w:val="002A6516"/>
    <w:rsid w:val="00353D07"/>
    <w:rsid w:val="00354088"/>
    <w:rsid w:val="003B1FB1"/>
    <w:rsid w:val="00425207"/>
    <w:rsid w:val="00440454"/>
    <w:rsid w:val="004652D5"/>
    <w:rsid w:val="00480326"/>
    <w:rsid w:val="00501641"/>
    <w:rsid w:val="0063621D"/>
    <w:rsid w:val="00646EF6"/>
    <w:rsid w:val="00682E0F"/>
    <w:rsid w:val="006B2511"/>
    <w:rsid w:val="00707772"/>
    <w:rsid w:val="00885228"/>
    <w:rsid w:val="008A6393"/>
    <w:rsid w:val="008E68BD"/>
    <w:rsid w:val="00900EBC"/>
    <w:rsid w:val="00992800"/>
    <w:rsid w:val="009C1420"/>
    <w:rsid w:val="009D181A"/>
    <w:rsid w:val="00AC02C1"/>
    <w:rsid w:val="00AF6104"/>
    <w:rsid w:val="00B26674"/>
    <w:rsid w:val="00B377BB"/>
    <w:rsid w:val="00B45CE0"/>
    <w:rsid w:val="00B966FC"/>
    <w:rsid w:val="00C93475"/>
    <w:rsid w:val="00CB5094"/>
    <w:rsid w:val="00CE75A4"/>
    <w:rsid w:val="00D00788"/>
    <w:rsid w:val="00D5002F"/>
    <w:rsid w:val="00D53CB2"/>
    <w:rsid w:val="00D84D8F"/>
    <w:rsid w:val="00E1587F"/>
    <w:rsid w:val="00EB0BEA"/>
    <w:rsid w:val="00FB7DCA"/>
    <w:rsid w:val="00FC2D95"/>
    <w:rsid w:val="00FE6E85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69E7615A-6A6B-404B-B065-F5EFE874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CE0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26585"/>
    <w:pPr>
      <w:keepNext/>
      <w:keepLines/>
      <w:spacing w:before="240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26585"/>
    <w:pPr>
      <w:keepNext/>
      <w:keepLines/>
      <w:spacing w:before="40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next w:val="Normal"/>
    <w:link w:val="Ttulo3Char"/>
    <w:uiPriority w:val="9"/>
    <w:unhideWhenUsed/>
    <w:qFormat/>
    <w:rsid w:val="00226585"/>
    <w:pPr>
      <w:keepNext/>
      <w:keepLines/>
      <w:spacing w:after="18"/>
      <w:jc w:val="center"/>
      <w:outlineLvl w:val="2"/>
    </w:pPr>
    <w:rPr>
      <w:rFonts w:ascii="Calibri" w:eastAsia="Calibri" w:hAnsi="Calibri" w:cs="Calibri"/>
      <w:b/>
      <w:color w:val="000000"/>
      <w:kern w:val="2"/>
      <w:lang w:eastAsia="pt-BR"/>
    </w:rPr>
  </w:style>
  <w:style w:type="paragraph" w:styleId="Ttulo4">
    <w:name w:val="heading 4"/>
    <w:basedOn w:val="Normal"/>
    <w:next w:val="Normal"/>
    <w:link w:val="Ttulo4Char"/>
    <w:rsid w:val="00226585"/>
    <w:pPr>
      <w:keepNext/>
      <w:keepLines/>
      <w:spacing w:before="240" w:after="40"/>
      <w:ind w:left="0" w:firstLine="0"/>
      <w:jc w:val="left"/>
      <w:outlineLvl w:val="3"/>
    </w:pPr>
    <w:rPr>
      <w:rFonts w:ascii="Calibri" w:eastAsia="Calibri" w:hAnsi="Calibri" w:cs="Calibri"/>
      <w:b/>
      <w:szCs w:val="24"/>
    </w:rPr>
  </w:style>
  <w:style w:type="paragraph" w:styleId="Ttulo5">
    <w:name w:val="heading 5"/>
    <w:basedOn w:val="Normal"/>
    <w:next w:val="Normal"/>
    <w:link w:val="Ttulo5Char"/>
    <w:rsid w:val="00226585"/>
    <w:pPr>
      <w:keepNext/>
      <w:keepLines/>
      <w:spacing w:before="220" w:after="40"/>
      <w:ind w:left="0" w:firstLine="0"/>
      <w:jc w:val="left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Ttulo6">
    <w:name w:val="heading 6"/>
    <w:basedOn w:val="Normal"/>
    <w:next w:val="Normal"/>
    <w:link w:val="Ttulo6Char"/>
    <w:rsid w:val="00226585"/>
    <w:pPr>
      <w:keepNext/>
      <w:keepLines/>
      <w:spacing w:before="200" w:after="40"/>
      <w:ind w:left="0" w:firstLine="0"/>
      <w:jc w:val="left"/>
      <w:outlineLvl w:val="5"/>
    </w:pPr>
    <w:rPr>
      <w:rFonts w:ascii="Calibri" w:eastAsia="Calibri" w:hAnsi="Calibri" w:cs="Calibri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B45CE0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semiHidden/>
    <w:rsid w:val="00B45CE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List I Paragraph Char"/>
    <w:link w:val="PargrafodaLista"/>
    <w:uiPriority w:val="99"/>
    <w:locked/>
    <w:rsid w:val="00B45CE0"/>
    <w:rPr>
      <w:sz w:val="24"/>
      <w:szCs w:val="20"/>
    </w:rPr>
  </w:style>
  <w:style w:type="paragraph" w:styleId="PargrafodaLista">
    <w:name w:val="List Paragraph"/>
    <w:aliases w:val="List I Paragraph"/>
    <w:basedOn w:val="Normal"/>
    <w:link w:val="PargrafodaListaChar"/>
    <w:uiPriority w:val="99"/>
    <w:qFormat/>
    <w:rsid w:val="00B45CE0"/>
    <w:pPr>
      <w:ind w:left="708"/>
    </w:pPr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uiPriority w:val="39"/>
    <w:rsid w:val="00B45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B45CE0"/>
  </w:style>
  <w:style w:type="paragraph" w:styleId="Cabealho">
    <w:name w:val="header"/>
    <w:basedOn w:val="Normal"/>
    <w:link w:val="CabealhoChar"/>
    <w:uiPriority w:val="99"/>
    <w:unhideWhenUsed/>
    <w:rsid w:val="00FE6E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E6E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265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265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6585"/>
    <w:rPr>
      <w:rFonts w:ascii="Calibri" w:eastAsia="Calibri" w:hAnsi="Calibri" w:cs="Calibri"/>
      <w:b/>
      <w:color w:val="000000"/>
      <w:kern w:val="2"/>
      <w:lang w:eastAsia="pt-BR"/>
    </w:rPr>
  </w:style>
  <w:style w:type="character" w:customStyle="1" w:styleId="Ttulo4Char">
    <w:name w:val="Título 4 Char"/>
    <w:basedOn w:val="Fontepargpadro"/>
    <w:link w:val="Ttulo4"/>
    <w:rsid w:val="00226585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226585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rsid w:val="00226585"/>
    <w:rPr>
      <w:rFonts w:ascii="Calibri" w:eastAsia="Calibri" w:hAnsi="Calibri" w:cs="Calibri"/>
      <w:b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26585"/>
  </w:style>
  <w:style w:type="table" w:customStyle="1" w:styleId="TableNormal">
    <w:name w:val="Table Normal"/>
    <w:uiPriority w:val="2"/>
    <w:qFormat/>
    <w:rsid w:val="00226585"/>
    <w:pPr>
      <w:spacing w:after="80" w:line="240" w:lineRule="auto"/>
    </w:pPr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rsid w:val="00226585"/>
    <w:pPr>
      <w:keepNext/>
      <w:keepLines/>
      <w:spacing w:before="480" w:after="120"/>
      <w:ind w:left="0" w:firstLine="0"/>
      <w:jc w:val="left"/>
    </w:pPr>
    <w:rPr>
      <w:rFonts w:ascii="Calibri" w:eastAsia="Calibri" w:hAnsi="Calibri" w:cs="Calibri"/>
      <w:b/>
      <w:sz w:val="72"/>
      <w:szCs w:val="72"/>
    </w:rPr>
  </w:style>
  <w:style w:type="character" w:customStyle="1" w:styleId="TtuloChar">
    <w:name w:val="Título Char"/>
    <w:basedOn w:val="Fontepargpadro"/>
    <w:link w:val="Ttulo"/>
    <w:rsid w:val="00226585"/>
    <w:rPr>
      <w:rFonts w:ascii="Calibri" w:eastAsia="Calibri" w:hAnsi="Calibri" w:cs="Calibri"/>
      <w:b/>
      <w:sz w:val="72"/>
      <w:szCs w:val="72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6585"/>
    <w:pPr>
      <w:tabs>
        <w:tab w:val="left" w:pos="567"/>
      </w:tabs>
      <w:ind w:left="288" w:hanging="288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226585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paragraph" w:styleId="Recuonormal">
    <w:name w:val="Normal Indent"/>
    <w:basedOn w:val="Normal"/>
    <w:uiPriority w:val="99"/>
    <w:semiHidden/>
    <w:rsid w:val="00226585"/>
    <w:pPr>
      <w:spacing w:before="120" w:after="120"/>
      <w:ind w:left="708"/>
    </w:pPr>
    <w:rPr>
      <w:rFonts w:ascii="Arial" w:hAnsi="Arial"/>
      <w:sz w:val="22"/>
    </w:rPr>
  </w:style>
  <w:style w:type="table" w:customStyle="1" w:styleId="Tabelacomgrade1">
    <w:name w:val="Tabela com grade1"/>
    <w:basedOn w:val="Tabelanormal"/>
    <w:next w:val="Tabelacomgrade"/>
    <w:uiPriority w:val="39"/>
    <w:rsid w:val="0022658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vel1-SemNum">
    <w:name w:val="Nível 1-Sem Num"/>
    <w:basedOn w:val="Nivel01"/>
    <w:link w:val="Nvel1-SemNumChar"/>
    <w:autoRedefine/>
    <w:qFormat/>
    <w:rsid w:val="00226585"/>
    <w:pPr>
      <w:jc w:val="center"/>
      <w:outlineLvl w:val="1"/>
    </w:pPr>
    <w:rPr>
      <w:b w:val="0"/>
      <w:bCs w:val="0"/>
      <w:color w:val="FF0000"/>
    </w:rPr>
  </w:style>
  <w:style w:type="character" w:customStyle="1" w:styleId="Nvel1-SemNumChar">
    <w:name w:val="Nível 1-Sem Num Char"/>
    <w:basedOn w:val="Nivel01Char"/>
    <w:link w:val="Nvel1-SemNum"/>
    <w:rsid w:val="00226585"/>
    <w:rPr>
      <w:rFonts w:ascii="Times New Roman" w:eastAsiaTheme="majorEastAsia" w:hAnsi="Times New Roman" w:cs="Times New Roman"/>
      <w:b w:val="0"/>
      <w:bCs w:val="0"/>
      <w:color w:val="FF0000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qFormat/>
    <w:rsid w:val="00226585"/>
    <w:pPr>
      <w:spacing w:before="60" w:after="60"/>
      <w:ind w:left="0" w:firstLine="0"/>
      <w:jc w:val="center"/>
    </w:pPr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226585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226585"/>
    <w:pPr>
      <w:keepNext/>
      <w:keepLines/>
      <w:tabs>
        <w:tab w:val="left" w:pos="567"/>
      </w:tabs>
      <w:ind w:left="0" w:firstLine="0"/>
      <w:outlineLvl w:val="1"/>
    </w:pPr>
    <w:rPr>
      <w:rFonts w:eastAsiaTheme="majorEastAsia"/>
      <w:b/>
      <w:bCs/>
      <w:szCs w:val="24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226585"/>
    <w:rPr>
      <w:rFonts w:ascii="Times New Roman" w:eastAsiaTheme="majorEastAsia" w:hAnsi="Times New Roman" w:cs="Times New Roman"/>
      <w:b/>
      <w:bCs/>
      <w:sz w:val="24"/>
      <w:szCs w:val="24"/>
      <w:lang w:eastAsia="zh-CN" w:bidi="hi-IN"/>
    </w:rPr>
  </w:style>
  <w:style w:type="character" w:styleId="Hyperlink">
    <w:name w:val="Hyperlink"/>
    <w:uiPriority w:val="99"/>
    <w:rsid w:val="00226585"/>
    <w:rPr>
      <w:color w:val="000080"/>
      <w:u w:val="single"/>
    </w:rPr>
  </w:style>
  <w:style w:type="paragraph" w:customStyle="1" w:styleId="Nivel2">
    <w:name w:val="Nivel 2"/>
    <w:basedOn w:val="Normal"/>
    <w:link w:val="Nivel2Char"/>
    <w:autoRedefine/>
    <w:qFormat/>
    <w:rsid w:val="00226585"/>
    <w:pPr>
      <w:numPr>
        <w:ilvl w:val="2"/>
      </w:numPr>
      <w:spacing w:before="240"/>
      <w:ind w:left="1781" w:hanging="504"/>
    </w:pPr>
    <w:rPr>
      <w:rFonts w:eastAsia="Arial"/>
      <w:color w:val="000000"/>
      <w:szCs w:val="24"/>
    </w:rPr>
  </w:style>
  <w:style w:type="character" w:customStyle="1" w:styleId="Nivel2Char">
    <w:name w:val="Nivel 2 Char"/>
    <w:basedOn w:val="Fontepargpadro"/>
    <w:link w:val="Nivel2"/>
    <w:locked/>
    <w:rsid w:val="00226585"/>
    <w:rPr>
      <w:rFonts w:ascii="Times New Roman" w:eastAsia="Arial" w:hAnsi="Times New Roman" w:cs="Times New Roman"/>
      <w:color w:val="00000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26585"/>
  </w:style>
  <w:style w:type="paragraph" w:styleId="Commarcadores">
    <w:name w:val="List Bullet"/>
    <w:basedOn w:val="Normal"/>
    <w:uiPriority w:val="99"/>
    <w:unhideWhenUsed/>
    <w:rsid w:val="00226585"/>
    <w:pPr>
      <w:numPr>
        <w:numId w:val="8"/>
      </w:numPr>
      <w:spacing w:after="80"/>
      <w:contextualSpacing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WW-Padro">
    <w:name w:val="WW-Padrão"/>
    <w:rsid w:val="00226585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 w:bidi="en-US"/>
    </w:rPr>
  </w:style>
  <w:style w:type="paragraph" w:customStyle="1" w:styleId="Nivel3">
    <w:name w:val="Nivel 3"/>
    <w:basedOn w:val="Normal"/>
    <w:link w:val="Nivel3Char"/>
    <w:autoRedefine/>
    <w:qFormat/>
    <w:rsid w:val="00226585"/>
    <w:pPr>
      <w:spacing w:before="120" w:after="120" w:line="276" w:lineRule="auto"/>
      <w:ind w:left="284" w:firstLine="0"/>
    </w:pPr>
    <w:rPr>
      <w:rFonts w:ascii="Arial" w:eastAsiaTheme="minorEastAsia" w:hAnsi="Arial" w:cs="Arial"/>
      <w:color w:val="000000"/>
      <w:sz w:val="20"/>
    </w:rPr>
  </w:style>
  <w:style w:type="paragraph" w:customStyle="1" w:styleId="Nivel4">
    <w:name w:val="Nivel 4"/>
    <w:basedOn w:val="Nivel3"/>
    <w:link w:val="Nivel4Char"/>
    <w:autoRedefine/>
    <w:qFormat/>
    <w:rsid w:val="00226585"/>
    <w:pPr>
      <w:ind w:left="567"/>
    </w:pPr>
    <w:rPr>
      <w:color w:val="auto"/>
    </w:rPr>
  </w:style>
  <w:style w:type="character" w:customStyle="1" w:styleId="Nivel3Char">
    <w:name w:val="Nivel 3 Char"/>
    <w:basedOn w:val="Fontepargpadro"/>
    <w:link w:val="Nivel3"/>
    <w:locked/>
    <w:rsid w:val="0022658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226585"/>
    <w:rPr>
      <w:rFonts w:ascii="Arial" w:eastAsiaTheme="minorEastAsia" w:hAnsi="Arial" w:cs="Arial"/>
      <w:sz w:val="20"/>
      <w:szCs w:val="20"/>
      <w:lang w:eastAsia="pt-BR"/>
    </w:rPr>
  </w:style>
  <w:style w:type="table" w:customStyle="1" w:styleId="TableGrid">
    <w:name w:val="TableGrid"/>
    <w:rsid w:val="00226585"/>
    <w:pPr>
      <w:spacing w:after="0" w:line="240" w:lineRule="auto"/>
    </w:pPr>
    <w:rPr>
      <w:rFonts w:ascii="Calibri" w:eastAsiaTheme="minorEastAsia" w:hAnsi="Calibri" w:cs="Calibri"/>
      <w:kern w:val="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1">
    <w:name w:val="Tabela com grade11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4">
    <w:name w:val="Tabela com grade4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5">
    <w:name w:val="Nivel 5"/>
    <w:basedOn w:val="Nivel4"/>
    <w:autoRedefine/>
    <w:qFormat/>
    <w:rsid w:val="00226585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226585"/>
    <w:pPr>
      <w:numPr>
        <w:ilvl w:val="1"/>
        <w:numId w:val="12"/>
      </w:numPr>
      <w:spacing w:before="120" w:after="120" w:line="276" w:lineRule="auto"/>
      <w:ind w:left="0" w:firstLine="0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2-RedChar">
    <w:name w:val="Nível 2 -Red Char"/>
    <w:basedOn w:val="Nivel2Char"/>
    <w:link w:val="Nvel2-Red"/>
    <w:rsid w:val="00226585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styleId="SemEspaamento">
    <w:name w:val="No Spacing"/>
    <w:uiPriority w:val="1"/>
    <w:qFormat/>
    <w:rsid w:val="00226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uiPriority w:val="22"/>
    <w:qFormat/>
    <w:rsid w:val="00226585"/>
    <w:rPr>
      <w:b/>
      <w:bCs/>
    </w:rPr>
  </w:style>
  <w:style w:type="paragraph" w:customStyle="1" w:styleId="Default">
    <w:name w:val="Default"/>
    <w:rsid w:val="002265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rsid w:val="00226585"/>
    <w:pPr>
      <w:keepNext/>
      <w:keepLines/>
      <w:spacing w:before="360" w:after="80"/>
      <w:ind w:left="0" w:firstLine="0"/>
      <w:jc w:val="left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226585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D5002F"/>
    <w:pPr>
      <w:widowControl w:val="0"/>
      <w:autoSpaceDE w:val="0"/>
      <w:autoSpaceDN w:val="0"/>
      <w:ind w:left="0" w:firstLine="0"/>
      <w:jc w:val="left"/>
    </w:pPr>
    <w:rPr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425617C465470C8C05CE747F0700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05535F-BF0F-4CD4-8FBA-2FB205074C66}"/>
      </w:docPartPr>
      <w:docPartBody>
        <w:p w:rsidR="00015F78" w:rsidRDefault="00A132EF" w:rsidP="00A132EF">
          <w:pPr>
            <w:pStyle w:val="65425617C465470C8C05CE747F070087"/>
          </w:pPr>
          <w:r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EF"/>
    <w:rsid w:val="00015F78"/>
    <w:rsid w:val="00033C98"/>
    <w:rsid w:val="00070A04"/>
    <w:rsid w:val="00072133"/>
    <w:rsid w:val="001351C4"/>
    <w:rsid w:val="008A61DE"/>
    <w:rsid w:val="00A132EF"/>
    <w:rsid w:val="00A63E49"/>
    <w:rsid w:val="00B45DFD"/>
    <w:rsid w:val="00B5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132EF"/>
  </w:style>
  <w:style w:type="paragraph" w:customStyle="1" w:styleId="8780C29F22EE4F56B8E435CFBFBF108F">
    <w:name w:val="8780C29F22EE4F56B8E435CFBFBF108F"/>
    <w:rsid w:val="00A132EF"/>
  </w:style>
  <w:style w:type="paragraph" w:customStyle="1" w:styleId="65425617C465470C8C05CE747F070087">
    <w:name w:val="65425617C465470C8C05CE747F070087"/>
    <w:rsid w:val="00A132EF"/>
  </w:style>
  <w:style w:type="paragraph" w:customStyle="1" w:styleId="56182C0143DC4CAE87079DB2D0E4C4E1">
    <w:name w:val="56182C0143DC4CAE87079DB2D0E4C4E1"/>
    <w:rsid w:val="001351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1431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TPSI</dc:creator>
  <cp:keywords/>
  <dc:description/>
  <cp:lastModifiedBy>TPSI</cp:lastModifiedBy>
  <cp:revision>31</cp:revision>
  <cp:lastPrinted>2023-10-30T11:03:00Z</cp:lastPrinted>
  <dcterms:created xsi:type="dcterms:W3CDTF">2023-07-04T20:27:00Z</dcterms:created>
  <dcterms:modified xsi:type="dcterms:W3CDTF">2023-10-30T11:03:00Z</dcterms:modified>
  <cp:category>Pregão Eletrônico, Registro de Preços, menor preço por item, ampla concorrência para contratação de empresa especializada na prestação de serviços para atender as demandas do Município de Tupãssi, sendo: Lote 01 - Contratação de empresa especializada em varrição manual de vias e logradouros;Lote 2 - Contratação de empresa especializada em Serviços de capina/roçada/corte de grama em vias públicas e logradouros;Lote 3 - Contratação de empresa especializada em Serviços de capina, pintura de meio fio, sem fornecimento de tinta;Lote 4 - Contratação de empresa especializada em Serviços de pintura de faixas de pedestre, quebra molas e acesso a cadeirantes;Lote 5 - Contratação de empresa especializada em Poda e manutenção ornamental e artística de topearia em árvores do tipo cipreste português: Os serviços deverão ser executados de forma parcelada, de acordo com as necessidades da contratante, por um período de 12 meses podendo ser prorrogado até o limite de 24 meses, a contar da assinatura da ata de registro de preços., dentro do rigor da Lei</cp:category>
</cp:coreProperties>
</file>